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3901" w14:textId="2BF0F6A6" w:rsidR="001B50DD" w:rsidRPr="007D1270" w:rsidRDefault="00786A40" w:rsidP="796F5BAF">
      <w:pPr>
        <w:jc w:val="both"/>
        <w:rPr>
          <w:rFonts w:ascii="Calibri" w:hAnsi="Calibri" w:cs="Calibri"/>
          <w:b/>
          <w:bCs/>
          <w:sz w:val="24"/>
          <w:szCs w:val="24"/>
        </w:rPr>
      </w:pPr>
      <w:r w:rsidRPr="796F5BAF">
        <w:rPr>
          <w:rFonts w:ascii="Calibri" w:hAnsi="Calibri" w:cs="Calibri"/>
          <w:b/>
          <w:bCs/>
          <w:sz w:val="24"/>
          <w:szCs w:val="24"/>
        </w:rPr>
        <w:t xml:space="preserve">BA THEOLOGY </w:t>
      </w:r>
      <w:r w:rsidR="0030234E">
        <w:rPr>
          <w:rFonts w:ascii="Calibri" w:hAnsi="Calibri" w:cs="Calibri"/>
          <w:b/>
          <w:bCs/>
          <w:sz w:val="24"/>
          <w:szCs w:val="24"/>
        </w:rPr>
        <w:t>– MODULES WHICH CAN BE STUDIED AS STAND-ALONE SHORT COURSES FOR A BCC CERTIFICATE</w:t>
      </w:r>
    </w:p>
    <w:p w14:paraId="018ED375" w14:textId="14F64C82" w:rsidR="00EB1FA7" w:rsidRPr="0030234E" w:rsidRDefault="00680245" w:rsidP="796F5BAF">
      <w:pPr>
        <w:jc w:val="both"/>
        <w:rPr>
          <w:rFonts w:ascii="Calibri" w:hAnsi="Calibri" w:cs="Calibri"/>
          <w:sz w:val="28"/>
          <w:szCs w:val="28"/>
        </w:rPr>
      </w:pPr>
      <w:r w:rsidRPr="0030234E">
        <w:rPr>
          <w:rFonts w:ascii="Calibri" w:hAnsi="Calibri" w:cs="Calibri"/>
          <w:b/>
          <w:bCs/>
          <w:sz w:val="28"/>
          <w:szCs w:val="28"/>
        </w:rPr>
        <w:t xml:space="preserve">Level 4 </w:t>
      </w:r>
    </w:p>
    <w:p w14:paraId="5451B52C" w14:textId="77777777" w:rsidR="00CA5160" w:rsidRDefault="00CA5160" w:rsidP="00CA5160">
      <w:pPr>
        <w:jc w:val="both"/>
        <w:rPr>
          <w:rFonts w:ascii="Calibri" w:hAnsi="Calibri" w:cs="Calibri"/>
          <w:sz w:val="24"/>
          <w:szCs w:val="24"/>
        </w:rPr>
      </w:pPr>
      <w:r w:rsidRPr="00BF648B">
        <w:rPr>
          <w:rFonts w:ascii="Calibri" w:hAnsi="Calibri" w:cs="Calibri"/>
          <w:b/>
          <w:bCs/>
          <w:sz w:val="24"/>
          <w:szCs w:val="24"/>
          <w:lang w:val="en-US"/>
        </w:rPr>
        <w:t>BCU441 Theological Reflection (20 credits)</w:t>
      </w:r>
    </w:p>
    <w:p w14:paraId="5DA02DF4" w14:textId="77777777" w:rsidR="00CA5160" w:rsidRPr="00FF3B9D" w:rsidRDefault="00CA5160" w:rsidP="00CA5160">
      <w:pPr>
        <w:jc w:val="both"/>
        <w:rPr>
          <w:rFonts w:ascii="Calibri" w:hAnsi="Calibri" w:cs="Calibri"/>
          <w:sz w:val="24"/>
          <w:szCs w:val="24"/>
        </w:rPr>
      </w:pPr>
      <w:r w:rsidRPr="00FF3B9D">
        <w:rPr>
          <w:rFonts w:ascii="Calibri" w:hAnsi="Calibri" w:cs="Calibri"/>
          <w:sz w:val="24"/>
          <w:szCs w:val="24"/>
        </w:rPr>
        <w:t>This module explores the relationship between practical and theoretical experience in addressing key theological issues that arise in mission and ministry. You will engage with different methods of Theological Reflection (TR) and its role within Practical Theology, gaining critical knowledge of how TR informs pastoral care, ethical decision-making, mission, and daily Christian practice. You will develop a framework for understanding the pastoral cycle and how scripture, tradition, personal experience, and community narratives shape theological reflection. The module will also examine the role of TR in ethical reasoning, chaplaincy, and public life, helping you develop reflective skills that are essential for real-world ministry settings.</w:t>
      </w:r>
    </w:p>
    <w:p w14:paraId="650FC2BA" w14:textId="77777777" w:rsidR="00CA5160" w:rsidRDefault="00CA5160" w:rsidP="00CA5160">
      <w:pPr>
        <w:jc w:val="both"/>
        <w:rPr>
          <w:rFonts w:ascii="Calibri" w:hAnsi="Calibri" w:cs="Calibri"/>
          <w:sz w:val="24"/>
          <w:szCs w:val="24"/>
        </w:rPr>
      </w:pPr>
      <w:r w:rsidRPr="00FF3B9D">
        <w:rPr>
          <w:rFonts w:ascii="Calibri" w:hAnsi="Calibri" w:cs="Calibri"/>
          <w:sz w:val="24"/>
          <w:szCs w:val="24"/>
        </w:rPr>
        <w:t>Through interactive discussions, case studies, and structured debates, you will practise applying theological reflection to concrete issues in mission, pastoral care, and congregational life. The module will also emphasise reflective writing, enabling you to articulate your theological insights effectively. By the end of this module, you will be equipped with both the theoretical understanding and practical skills necessary to integrate theological reflection into ministry, fostering growth in both personal faith and community leadership.</w:t>
      </w:r>
    </w:p>
    <w:p w14:paraId="176B44E8" w14:textId="6905D77D" w:rsidR="00CA5160" w:rsidRPr="00A925EE" w:rsidRDefault="00CA5160" w:rsidP="00CA5160">
      <w:pPr>
        <w:jc w:val="both"/>
        <w:rPr>
          <w:rFonts w:ascii="Calibri" w:hAnsi="Calibri" w:cs="Calibri"/>
          <w:sz w:val="24"/>
          <w:szCs w:val="24"/>
        </w:rPr>
      </w:pPr>
      <w:r>
        <w:rPr>
          <w:rFonts w:ascii="Calibri" w:hAnsi="Calibri" w:cs="Calibri"/>
          <w:b/>
          <w:bCs/>
          <w:sz w:val="24"/>
          <w:szCs w:val="24"/>
          <w:lang w:val="en-US"/>
        </w:rPr>
        <w:t xml:space="preserve">BCU442 </w:t>
      </w:r>
      <w:r w:rsidRPr="796F5BAF">
        <w:rPr>
          <w:rFonts w:ascii="Calibri" w:hAnsi="Calibri" w:cs="Calibri"/>
          <w:b/>
          <w:bCs/>
          <w:sz w:val="24"/>
          <w:szCs w:val="24"/>
          <w:lang w:val="en-US"/>
        </w:rPr>
        <w:t>Missions &amp; Migration (</w:t>
      </w:r>
      <w:r>
        <w:rPr>
          <w:rFonts w:ascii="Calibri" w:hAnsi="Calibri" w:cs="Calibri"/>
          <w:b/>
          <w:bCs/>
          <w:sz w:val="24"/>
          <w:szCs w:val="24"/>
          <w:lang w:val="en-US"/>
        </w:rPr>
        <w:t>20</w:t>
      </w:r>
      <w:r w:rsidRPr="796F5BAF">
        <w:rPr>
          <w:rFonts w:ascii="Calibri" w:hAnsi="Calibri" w:cs="Calibri"/>
          <w:b/>
          <w:bCs/>
          <w:sz w:val="24"/>
          <w:szCs w:val="24"/>
          <w:lang w:val="en-US"/>
        </w:rPr>
        <w:t xml:space="preserve"> credits)</w:t>
      </w:r>
    </w:p>
    <w:p w14:paraId="093F2679" w14:textId="77777777" w:rsidR="00CA5160" w:rsidRDefault="00CA5160" w:rsidP="00CA5160">
      <w:pPr>
        <w:jc w:val="both"/>
        <w:rPr>
          <w:rFonts w:ascii="Calibri" w:hAnsi="Calibri" w:cs="Calibri"/>
          <w:szCs w:val="24"/>
        </w:rPr>
      </w:pPr>
      <w:r w:rsidRPr="00393492">
        <w:rPr>
          <w:rFonts w:ascii="Calibri" w:hAnsi="Calibri" w:cs="Calibri"/>
          <w:szCs w:val="24"/>
        </w:rPr>
        <w:t xml:space="preserve">This introductory module aims at helping you explore the relationship between Christian missions and the phenomenon of the diaspora, or the experience of people moving, being moved and living in contexts that at different from their origin. The focus will be on the challenges and opportunities this phenomenon </w:t>
      </w:r>
      <w:proofErr w:type="gramStart"/>
      <w:r w:rsidRPr="00393492">
        <w:rPr>
          <w:rFonts w:ascii="Calibri" w:hAnsi="Calibri" w:cs="Calibri"/>
          <w:szCs w:val="24"/>
        </w:rPr>
        <w:t>present</w:t>
      </w:r>
      <w:proofErr w:type="gramEnd"/>
      <w:r w:rsidRPr="00393492">
        <w:rPr>
          <w:rFonts w:ascii="Calibri" w:hAnsi="Calibri" w:cs="Calibri"/>
          <w:szCs w:val="24"/>
        </w:rPr>
        <w:t xml:space="preserve"> to Christian mission in the globalised contemporary world. The module will expose you to some of the other main world religions and how to minister to, minister through, and minister with people from and beyond the diasporas.</w:t>
      </w:r>
    </w:p>
    <w:p w14:paraId="325C3982" w14:textId="77777777" w:rsidR="00CA5160" w:rsidRDefault="00CA5160" w:rsidP="00CA5160">
      <w:pPr>
        <w:jc w:val="both"/>
        <w:rPr>
          <w:rFonts w:ascii="Calibri" w:hAnsi="Calibri" w:cs="Calibri"/>
          <w:b/>
          <w:bCs/>
          <w:sz w:val="24"/>
          <w:szCs w:val="24"/>
        </w:rPr>
      </w:pPr>
      <w:r w:rsidRPr="00FF3B9D">
        <w:rPr>
          <w:rFonts w:ascii="Calibri" w:hAnsi="Calibri" w:cs="Calibri"/>
          <w:b/>
          <w:bCs/>
          <w:sz w:val="24"/>
          <w:szCs w:val="24"/>
        </w:rPr>
        <w:t>BCU443 Academic Skills &amp; Personal Development (20 credits)</w:t>
      </w:r>
    </w:p>
    <w:p w14:paraId="1717001A" w14:textId="77777777" w:rsidR="00CA5160" w:rsidRDefault="00CA5160" w:rsidP="00CA5160">
      <w:pPr>
        <w:jc w:val="both"/>
        <w:rPr>
          <w:rFonts w:ascii="Calibri" w:hAnsi="Calibri" w:cs="Calibri"/>
          <w:sz w:val="24"/>
          <w:szCs w:val="24"/>
        </w:rPr>
      </w:pPr>
      <w:r w:rsidRPr="00FF3B9D">
        <w:rPr>
          <w:rFonts w:ascii="Calibri" w:hAnsi="Calibri" w:cs="Calibri"/>
          <w:sz w:val="24"/>
          <w:szCs w:val="24"/>
        </w:rPr>
        <w:t xml:space="preserve">This module is designed to enable leaners to assess and develop a range of academic and professional personal skills </w:t>
      </w:r>
      <w:proofErr w:type="gramStart"/>
      <w:r w:rsidRPr="00FF3B9D">
        <w:rPr>
          <w:rFonts w:ascii="Calibri" w:hAnsi="Calibri" w:cs="Calibri"/>
          <w:sz w:val="24"/>
          <w:szCs w:val="24"/>
        </w:rPr>
        <w:t>in order to</w:t>
      </w:r>
      <w:proofErr w:type="gramEnd"/>
      <w:r w:rsidRPr="00FF3B9D">
        <w:rPr>
          <w:rFonts w:ascii="Calibri" w:hAnsi="Calibri" w:cs="Calibri"/>
          <w:sz w:val="24"/>
          <w:szCs w:val="24"/>
        </w:rPr>
        <w:t xml:space="preserve"> promote future personal and career development. It also aims to develop </w:t>
      </w:r>
      <w:proofErr w:type="gramStart"/>
      <w:r w:rsidRPr="00FF3B9D">
        <w:rPr>
          <w:rFonts w:ascii="Calibri" w:hAnsi="Calibri" w:cs="Calibri"/>
          <w:sz w:val="24"/>
          <w:szCs w:val="24"/>
        </w:rPr>
        <w:t>leaners</w:t>
      </w:r>
      <w:proofErr w:type="gramEnd"/>
      <w:r w:rsidRPr="00FF3B9D">
        <w:rPr>
          <w:rFonts w:ascii="Calibri" w:hAnsi="Calibri" w:cs="Calibri"/>
          <w:sz w:val="24"/>
          <w:szCs w:val="24"/>
        </w:rPr>
        <w:t xml:space="preserve"> ability to organise, manage and practise a range of approaches to improve their performance as self-directed learners in preparation for work or for academic work and further career development.</w:t>
      </w:r>
    </w:p>
    <w:p w14:paraId="686BB10C" w14:textId="77777777" w:rsidR="00CA5160" w:rsidRPr="00FF3B9D" w:rsidRDefault="00CA5160" w:rsidP="00CA5160">
      <w:pPr>
        <w:jc w:val="both"/>
        <w:rPr>
          <w:rFonts w:ascii="Calibri" w:hAnsi="Calibri" w:cs="Calibri"/>
          <w:sz w:val="24"/>
          <w:szCs w:val="24"/>
        </w:rPr>
      </w:pPr>
      <w:r w:rsidRPr="00FF3B9D">
        <w:rPr>
          <w:rFonts w:ascii="Calibri" w:hAnsi="Calibri" w:cs="Calibri"/>
          <w:sz w:val="24"/>
          <w:szCs w:val="24"/>
        </w:rPr>
        <w:t xml:space="preserve">The module aims to ensure you are adequately prepared for HE level study within your chosen subject area, which will include developing associated academic skills such as presentation skills and referencing conventions. It also aims to develop your ability to organise, manage and practise a range of learning approaches to improve your performance as a self-directed learner in preparation for university, work or for further career development. The module emphasises the needs of the individual but within the context of how the development of self-management corresponds with effective teamwork in a work and study context. You will </w:t>
      </w:r>
      <w:r w:rsidRPr="00FF3B9D">
        <w:rPr>
          <w:rFonts w:ascii="Calibri" w:hAnsi="Calibri" w:cs="Calibri"/>
          <w:sz w:val="24"/>
          <w:szCs w:val="24"/>
        </w:rPr>
        <w:lastRenderedPageBreak/>
        <w:t xml:space="preserve">be able to improve your own learning, be involved in teamwork and be more capable of problem solving </w:t>
      </w:r>
      <w:proofErr w:type="gramStart"/>
      <w:r w:rsidRPr="00FF3B9D">
        <w:rPr>
          <w:rFonts w:ascii="Calibri" w:hAnsi="Calibri" w:cs="Calibri"/>
          <w:sz w:val="24"/>
          <w:szCs w:val="24"/>
        </w:rPr>
        <w:t>through the use of</w:t>
      </w:r>
      <w:proofErr w:type="gramEnd"/>
      <w:r w:rsidRPr="00FF3B9D">
        <w:rPr>
          <w:rFonts w:ascii="Calibri" w:hAnsi="Calibri" w:cs="Calibri"/>
          <w:sz w:val="24"/>
          <w:szCs w:val="24"/>
        </w:rPr>
        <w:t xml:space="preserve"> case studies, role play and real-life activities.</w:t>
      </w:r>
    </w:p>
    <w:p w14:paraId="56B3AE47" w14:textId="77777777" w:rsidR="00CA5160" w:rsidRPr="007D11A2" w:rsidRDefault="00CA5160" w:rsidP="00CA5160">
      <w:pPr>
        <w:jc w:val="both"/>
        <w:rPr>
          <w:rFonts w:ascii="Calibri" w:hAnsi="Calibri" w:cs="Calibri"/>
          <w:b/>
          <w:bCs/>
          <w:sz w:val="24"/>
          <w:szCs w:val="24"/>
        </w:rPr>
      </w:pPr>
      <w:r>
        <w:rPr>
          <w:rFonts w:ascii="Calibri" w:hAnsi="Calibri" w:cs="Calibri"/>
          <w:b/>
          <w:bCs/>
          <w:sz w:val="24"/>
          <w:szCs w:val="24"/>
          <w:lang w:val="en-US"/>
        </w:rPr>
        <w:t xml:space="preserve">BCU444 </w:t>
      </w:r>
      <w:r w:rsidRPr="796F5BAF">
        <w:rPr>
          <w:rFonts w:ascii="Calibri" w:hAnsi="Calibri" w:cs="Calibri"/>
          <w:b/>
          <w:bCs/>
          <w:sz w:val="24"/>
          <w:szCs w:val="24"/>
          <w:lang w:val="en-US"/>
        </w:rPr>
        <w:t>Pastoral Studies (</w:t>
      </w:r>
      <w:r>
        <w:rPr>
          <w:rFonts w:ascii="Calibri" w:hAnsi="Calibri" w:cs="Calibri"/>
          <w:b/>
          <w:bCs/>
          <w:sz w:val="24"/>
          <w:szCs w:val="24"/>
          <w:lang w:val="en-US"/>
        </w:rPr>
        <w:t>20</w:t>
      </w:r>
      <w:r w:rsidRPr="796F5BAF">
        <w:rPr>
          <w:rFonts w:ascii="Calibri" w:hAnsi="Calibri" w:cs="Calibri"/>
          <w:b/>
          <w:bCs/>
          <w:sz w:val="24"/>
          <w:szCs w:val="24"/>
          <w:lang w:val="en-US"/>
        </w:rPr>
        <w:t xml:space="preserve"> credits)</w:t>
      </w:r>
    </w:p>
    <w:p w14:paraId="4631C047" w14:textId="77777777" w:rsidR="00CA5160" w:rsidRPr="005447F4" w:rsidRDefault="00CA5160" w:rsidP="00CA5160">
      <w:pPr>
        <w:jc w:val="both"/>
        <w:rPr>
          <w:rFonts w:ascii="Calibri" w:hAnsi="Calibri" w:cs="Calibri"/>
          <w:sz w:val="24"/>
          <w:szCs w:val="24"/>
        </w:rPr>
      </w:pPr>
      <w:r w:rsidRPr="005447F4">
        <w:rPr>
          <w:rFonts w:ascii="Calibri" w:hAnsi="Calibri" w:cs="Calibri"/>
          <w:sz w:val="24"/>
          <w:szCs w:val="24"/>
        </w:rPr>
        <w:t xml:space="preserve">This module is an exploration of the biblical and theological basis for pastoral ministry and a reflection on various approaches and qualities necessary for the pastor. It will offer an understanding of the basic principles and practices of Christian pastoral care from a biblical and theological basis, using biblical text, examples, and contemporary case studies. It will involve a systematic and practical study of the nature and approaches of pastoral ministry in the church and an examination of the pastor’s role as leader, administrator, shepherd, counsellor, and trainer, as well as his relationship to church officers and fellow ministers. </w:t>
      </w:r>
    </w:p>
    <w:p w14:paraId="06020AF6" w14:textId="7DAA31B7" w:rsidR="00CA5160" w:rsidRDefault="00CA5160" w:rsidP="00CA5160">
      <w:pPr>
        <w:jc w:val="both"/>
        <w:rPr>
          <w:rFonts w:ascii="Calibri" w:hAnsi="Calibri" w:cs="Calibri"/>
          <w:b/>
          <w:bCs/>
          <w:sz w:val="24"/>
          <w:szCs w:val="24"/>
        </w:rPr>
      </w:pPr>
      <w:r w:rsidRPr="005447F4">
        <w:rPr>
          <w:rFonts w:ascii="Calibri" w:hAnsi="Calibri" w:cs="Calibri"/>
          <w:sz w:val="24"/>
          <w:szCs w:val="24"/>
        </w:rPr>
        <w:t xml:space="preserve">This module aims to also introduce you with an introduction to Christian Counselling within the broader framework of pastoral care. It introduces you to the basic tools needed in helping people to overcome emotional and psychological difficulties so that they will function in the way God originally created them. The module will explore gender roles, and appropriate measures in approaching diversity in a multicultural church setting. Spiritual and pastoral caring as an expression of the love of God towards others in communal and individual relationships will be the highlight of the module. </w:t>
      </w:r>
      <w:proofErr w:type="gramStart"/>
      <w:r w:rsidRPr="005447F4">
        <w:rPr>
          <w:rFonts w:ascii="Calibri" w:hAnsi="Calibri" w:cs="Calibri"/>
          <w:sz w:val="24"/>
          <w:szCs w:val="24"/>
        </w:rPr>
        <w:t>Particular Christian</w:t>
      </w:r>
      <w:proofErr w:type="gramEnd"/>
      <w:r w:rsidRPr="005447F4">
        <w:rPr>
          <w:rFonts w:ascii="Calibri" w:hAnsi="Calibri" w:cs="Calibri"/>
          <w:sz w:val="24"/>
          <w:szCs w:val="24"/>
        </w:rPr>
        <w:t xml:space="preserve"> practices such as celebration of love and marriage, incarnational visitation, pastoral prayer and baptism of the Holy Spirit, spiritual friendship, public worship, Holy Communion, baptism, preaching and teaching of God’s word will be reflected upon.</w:t>
      </w:r>
    </w:p>
    <w:p w14:paraId="02954E0A" w14:textId="00C44E72" w:rsidR="00EB1FA7" w:rsidRPr="007D1270" w:rsidRDefault="0030234E" w:rsidP="796F5BAF">
      <w:pPr>
        <w:jc w:val="both"/>
        <w:rPr>
          <w:rFonts w:ascii="Calibri" w:hAnsi="Calibri" w:cs="Calibri"/>
          <w:b/>
          <w:bCs/>
          <w:sz w:val="24"/>
          <w:szCs w:val="24"/>
        </w:rPr>
      </w:pPr>
      <w:r>
        <w:rPr>
          <w:rFonts w:ascii="Calibri" w:hAnsi="Calibri" w:cs="Calibri"/>
          <w:b/>
          <w:bCs/>
          <w:sz w:val="24"/>
          <w:szCs w:val="24"/>
        </w:rPr>
        <w:t xml:space="preserve">BCU446 </w:t>
      </w:r>
      <w:r w:rsidR="00F9600A" w:rsidRPr="796F5BAF">
        <w:rPr>
          <w:rFonts w:ascii="Calibri" w:hAnsi="Calibri" w:cs="Calibri"/>
          <w:b/>
          <w:bCs/>
          <w:sz w:val="24"/>
          <w:szCs w:val="24"/>
        </w:rPr>
        <w:t xml:space="preserve">Introduction to the Bible </w:t>
      </w:r>
      <w:r w:rsidR="00680245" w:rsidRPr="796F5BAF">
        <w:rPr>
          <w:rFonts w:ascii="Calibri" w:hAnsi="Calibri" w:cs="Calibri"/>
          <w:b/>
          <w:bCs/>
          <w:sz w:val="24"/>
          <w:szCs w:val="24"/>
        </w:rPr>
        <w:t>(</w:t>
      </w:r>
      <w:r>
        <w:rPr>
          <w:rFonts w:ascii="Calibri" w:hAnsi="Calibri" w:cs="Calibri"/>
          <w:b/>
          <w:bCs/>
          <w:sz w:val="24"/>
          <w:szCs w:val="24"/>
        </w:rPr>
        <w:t>20</w:t>
      </w:r>
      <w:r w:rsidR="00680245" w:rsidRPr="796F5BAF">
        <w:rPr>
          <w:rFonts w:ascii="Calibri" w:hAnsi="Calibri" w:cs="Calibri"/>
          <w:b/>
          <w:bCs/>
          <w:sz w:val="24"/>
          <w:szCs w:val="24"/>
        </w:rPr>
        <w:t xml:space="preserve"> </w:t>
      </w:r>
      <w:r>
        <w:rPr>
          <w:rFonts w:ascii="Calibri" w:hAnsi="Calibri" w:cs="Calibri"/>
          <w:b/>
          <w:bCs/>
          <w:sz w:val="24"/>
          <w:szCs w:val="24"/>
        </w:rPr>
        <w:t>credits</w:t>
      </w:r>
      <w:r w:rsidR="00680245" w:rsidRPr="796F5BAF">
        <w:rPr>
          <w:rFonts w:ascii="Calibri" w:hAnsi="Calibri" w:cs="Calibri"/>
          <w:b/>
          <w:bCs/>
          <w:sz w:val="24"/>
          <w:szCs w:val="24"/>
        </w:rPr>
        <w:t xml:space="preserve">) </w:t>
      </w:r>
    </w:p>
    <w:p w14:paraId="428FFD4A" w14:textId="132D4374" w:rsidR="00A925EE" w:rsidRDefault="005447F4" w:rsidP="796F5BAF">
      <w:pPr>
        <w:jc w:val="both"/>
        <w:rPr>
          <w:rFonts w:ascii="Calibri" w:hAnsi="Calibri" w:cs="Calibri"/>
          <w:sz w:val="24"/>
          <w:szCs w:val="24"/>
        </w:rPr>
      </w:pPr>
      <w:r w:rsidRPr="005447F4">
        <w:rPr>
          <w:rFonts w:ascii="Calibri" w:hAnsi="Calibri" w:cs="Calibri"/>
          <w:sz w:val="24"/>
          <w:szCs w:val="24"/>
        </w:rPr>
        <w:t>This course is an introductory course in biblical studies in which the primary focus is the survey of the Bible. It will introduce you to the books of Christian Scripture and the methods that scholars use to understand them. It will cover the history of the periods in which various biblical books were written. By exploring the messages, the form and background of the books the course will discover what the biblical writers were trying to accomplish through their writings. It provides the major doctrines and passages; key events and significant characters mentioned in the Bible. This survey will provide understandings of the world in relation to the place of humanity and the role of God in the world, and how the Old and New Testament relate to one another historically and theologically.</w:t>
      </w:r>
    </w:p>
    <w:p w14:paraId="0648BB2D" w14:textId="0E7917F6" w:rsidR="00417779" w:rsidRPr="007D1270" w:rsidRDefault="0030234E" w:rsidP="00417779">
      <w:pPr>
        <w:jc w:val="both"/>
        <w:rPr>
          <w:rFonts w:ascii="Calibri" w:hAnsi="Calibri" w:cs="Calibri"/>
          <w:b/>
          <w:bCs/>
          <w:sz w:val="24"/>
          <w:szCs w:val="24"/>
        </w:rPr>
      </w:pPr>
      <w:r>
        <w:rPr>
          <w:rFonts w:ascii="Calibri" w:hAnsi="Calibri" w:cs="Calibri"/>
          <w:b/>
          <w:bCs/>
          <w:sz w:val="24"/>
          <w:szCs w:val="24"/>
        </w:rPr>
        <w:t xml:space="preserve">BCU447 </w:t>
      </w:r>
      <w:r w:rsidR="00417779" w:rsidRPr="796F5BAF">
        <w:rPr>
          <w:rFonts w:ascii="Calibri" w:hAnsi="Calibri" w:cs="Calibri"/>
          <w:b/>
          <w:bCs/>
          <w:sz w:val="24"/>
          <w:szCs w:val="24"/>
        </w:rPr>
        <w:t>Introduction to Theology (</w:t>
      </w:r>
      <w:r>
        <w:rPr>
          <w:rFonts w:ascii="Calibri" w:hAnsi="Calibri" w:cs="Calibri"/>
          <w:b/>
          <w:bCs/>
          <w:sz w:val="24"/>
          <w:szCs w:val="24"/>
        </w:rPr>
        <w:t>20</w:t>
      </w:r>
      <w:r w:rsidR="00417779" w:rsidRPr="796F5BAF">
        <w:rPr>
          <w:rFonts w:ascii="Calibri" w:hAnsi="Calibri" w:cs="Calibri"/>
          <w:b/>
          <w:bCs/>
          <w:sz w:val="24"/>
          <w:szCs w:val="24"/>
        </w:rPr>
        <w:t xml:space="preserve"> credits) </w:t>
      </w:r>
    </w:p>
    <w:p w14:paraId="2F41562F" w14:textId="77777777" w:rsidR="00417779" w:rsidRPr="007D1270" w:rsidRDefault="00417779" w:rsidP="00417779">
      <w:pPr>
        <w:jc w:val="both"/>
        <w:rPr>
          <w:rFonts w:ascii="Calibri" w:hAnsi="Calibri" w:cs="Calibri"/>
          <w:sz w:val="24"/>
          <w:szCs w:val="24"/>
        </w:rPr>
      </w:pPr>
      <w:r w:rsidRPr="796F5BAF">
        <w:rPr>
          <w:rFonts w:ascii="Calibri" w:hAnsi="Calibri" w:cs="Calibri"/>
          <w:sz w:val="24"/>
          <w:szCs w:val="24"/>
        </w:rPr>
        <w:t>This module offers a comprehensive survey of Christian doctrines including that of God, Christ, the Holy Spirit, Human Beings, Salvation, the Church, and Eschatology. An introduction to Christian theology will be given to define theology, its various streams and sources.</w:t>
      </w:r>
    </w:p>
    <w:p w14:paraId="2090D7C7" w14:textId="55B6E1BB" w:rsidR="00A925EE" w:rsidRPr="007D1270" w:rsidRDefault="0030234E" w:rsidP="796F5BAF">
      <w:pPr>
        <w:jc w:val="both"/>
        <w:rPr>
          <w:rFonts w:ascii="Calibri" w:hAnsi="Calibri" w:cs="Calibri"/>
          <w:sz w:val="24"/>
          <w:szCs w:val="24"/>
        </w:rPr>
      </w:pPr>
      <w:r>
        <w:rPr>
          <w:rFonts w:ascii="Calibri" w:hAnsi="Calibri" w:cs="Calibri"/>
          <w:b/>
          <w:bCs/>
          <w:sz w:val="24"/>
          <w:szCs w:val="24"/>
        </w:rPr>
        <w:t xml:space="preserve">BCU448 </w:t>
      </w:r>
      <w:r w:rsidR="00F9600A" w:rsidRPr="796F5BAF">
        <w:rPr>
          <w:rFonts w:ascii="Calibri" w:hAnsi="Calibri" w:cs="Calibri"/>
          <w:b/>
          <w:bCs/>
          <w:sz w:val="24"/>
          <w:szCs w:val="24"/>
        </w:rPr>
        <w:t xml:space="preserve">Introduction to Hermeneutics &amp; Homiletics </w:t>
      </w:r>
      <w:r w:rsidR="00680245" w:rsidRPr="796F5BAF">
        <w:rPr>
          <w:rFonts w:ascii="Calibri" w:hAnsi="Calibri" w:cs="Calibri"/>
          <w:b/>
          <w:bCs/>
          <w:sz w:val="24"/>
          <w:szCs w:val="24"/>
        </w:rPr>
        <w:t>(</w:t>
      </w:r>
      <w:r>
        <w:rPr>
          <w:rFonts w:ascii="Calibri" w:hAnsi="Calibri" w:cs="Calibri"/>
          <w:b/>
          <w:bCs/>
          <w:sz w:val="24"/>
          <w:szCs w:val="24"/>
        </w:rPr>
        <w:t>20</w:t>
      </w:r>
      <w:r w:rsidR="00680245" w:rsidRPr="796F5BAF">
        <w:rPr>
          <w:rFonts w:ascii="Calibri" w:hAnsi="Calibri" w:cs="Calibri"/>
          <w:b/>
          <w:bCs/>
          <w:sz w:val="24"/>
          <w:szCs w:val="24"/>
        </w:rPr>
        <w:t xml:space="preserve"> credits)</w:t>
      </w:r>
      <w:r w:rsidR="00680245" w:rsidRPr="796F5BAF">
        <w:rPr>
          <w:rFonts w:ascii="Calibri" w:hAnsi="Calibri" w:cs="Calibri"/>
          <w:sz w:val="24"/>
          <w:szCs w:val="24"/>
        </w:rPr>
        <w:t xml:space="preserve"> </w:t>
      </w:r>
    </w:p>
    <w:p w14:paraId="00A2C3F3" w14:textId="77777777" w:rsidR="005447F4" w:rsidRPr="005447F4" w:rsidRDefault="005447F4" w:rsidP="005447F4">
      <w:pPr>
        <w:jc w:val="both"/>
        <w:rPr>
          <w:rFonts w:ascii="Calibri" w:hAnsi="Calibri" w:cs="Calibri"/>
          <w:sz w:val="24"/>
          <w:szCs w:val="24"/>
        </w:rPr>
      </w:pPr>
      <w:r w:rsidRPr="005447F4">
        <w:rPr>
          <w:rFonts w:ascii="Calibri" w:hAnsi="Calibri" w:cs="Calibri"/>
          <w:sz w:val="24"/>
          <w:szCs w:val="24"/>
        </w:rPr>
        <w:t xml:space="preserve">This module is a combined course made up of Hermeneutics (Principles of Biblical interpretation) and Homiletics (Principles of Biblical Preaching). Hermeneutics aims to introduce you to the basic principles of biblical interpretation. The interpretation component of this module will cover the basic rules of Bible interpretation by stressing a pattern of </w:t>
      </w:r>
      <w:r w:rsidRPr="005447F4">
        <w:rPr>
          <w:rFonts w:ascii="Calibri" w:hAnsi="Calibri" w:cs="Calibri"/>
          <w:sz w:val="24"/>
          <w:szCs w:val="24"/>
        </w:rPr>
        <w:lastRenderedPageBreak/>
        <w:t>explaining the rule, illustrating the principle, and allowing you to practice interpretation. The module aims to introduce you to the key principles, tools and resources needed for a good Bible interpretation and exposition.</w:t>
      </w:r>
    </w:p>
    <w:p w14:paraId="7F43E4B7" w14:textId="77777777" w:rsidR="005447F4" w:rsidRPr="005447F4" w:rsidRDefault="005447F4" w:rsidP="005447F4">
      <w:pPr>
        <w:jc w:val="both"/>
        <w:rPr>
          <w:rFonts w:ascii="Calibri" w:hAnsi="Calibri" w:cs="Calibri"/>
          <w:sz w:val="24"/>
          <w:szCs w:val="24"/>
        </w:rPr>
      </w:pPr>
      <w:r w:rsidRPr="005447F4">
        <w:rPr>
          <w:rFonts w:ascii="Calibri" w:hAnsi="Calibri" w:cs="Calibri"/>
          <w:sz w:val="24"/>
          <w:szCs w:val="24"/>
        </w:rPr>
        <w:t>The Homiletics aspect of the module introduces you to the place and purpose of preaching. The course places emphasis on the steps involved in building different types of sermons and the use of various types of sermon patterns and applying context for proper exposition.  It deals with practical matters such as the preparation of the sermon, the source of materials, construction of the sermons, sermon delivery and evaluation.</w:t>
      </w:r>
    </w:p>
    <w:p w14:paraId="28ABA2BC" w14:textId="31FEC12C" w:rsidR="005447F4" w:rsidRPr="007D1270" w:rsidRDefault="0030234E" w:rsidP="005447F4">
      <w:pPr>
        <w:jc w:val="both"/>
        <w:rPr>
          <w:rFonts w:ascii="Calibri" w:hAnsi="Calibri" w:cs="Calibri"/>
          <w:b/>
          <w:bCs/>
          <w:sz w:val="24"/>
          <w:szCs w:val="24"/>
          <w:lang w:val="en-US"/>
        </w:rPr>
      </w:pPr>
      <w:r>
        <w:rPr>
          <w:rFonts w:ascii="Calibri" w:hAnsi="Calibri" w:cs="Calibri"/>
          <w:b/>
          <w:bCs/>
          <w:sz w:val="24"/>
          <w:szCs w:val="24"/>
          <w:lang w:val="en-US"/>
        </w:rPr>
        <w:t xml:space="preserve">BCU449 </w:t>
      </w:r>
      <w:r w:rsidR="005447F4" w:rsidRPr="796F5BAF">
        <w:rPr>
          <w:rFonts w:ascii="Calibri" w:hAnsi="Calibri" w:cs="Calibri"/>
          <w:b/>
          <w:bCs/>
          <w:sz w:val="24"/>
          <w:szCs w:val="24"/>
          <w:lang w:val="en-US"/>
        </w:rPr>
        <w:t>Introduction to Church History (</w:t>
      </w:r>
      <w:r>
        <w:rPr>
          <w:rFonts w:ascii="Calibri" w:hAnsi="Calibri" w:cs="Calibri"/>
          <w:b/>
          <w:bCs/>
          <w:sz w:val="24"/>
          <w:szCs w:val="24"/>
          <w:lang w:val="en-US"/>
        </w:rPr>
        <w:t>20</w:t>
      </w:r>
      <w:r w:rsidR="005447F4" w:rsidRPr="796F5BAF">
        <w:rPr>
          <w:rFonts w:ascii="Calibri" w:hAnsi="Calibri" w:cs="Calibri"/>
          <w:b/>
          <w:bCs/>
          <w:sz w:val="24"/>
          <w:szCs w:val="24"/>
          <w:lang w:val="en-US"/>
        </w:rPr>
        <w:t xml:space="preserve"> credits)</w:t>
      </w:r>
    </w:p>
    <w:p w14:paraId="61A92C74" w14:textId="77777777" w:rsidR="005447F4" w:rsidRDefault="005447F4" w:rsidP="005447F4">
      <w:pPr>
        <w:jc w:val="both"/>
        <w:rPr>
          <w:rFonts w:ascii="Calibri" w:hAnsi="Calibri" w:cs="Calibri"/>
          <w:sz w:val="24"/>
          <w:szCs w:val="24"/>
        </w:rPr>
      </w:pPr>
      <w:r w:rsidRPr="005447F4">
        <w:rPr>
          <w:rFonts w:ascii="Calibri" w:hAnsi="Calibri" w:cs="Calibri"/>
          <w:sz w:val="24"/>
          <w:szCs w:val="24"/>
        </w:rPr>
        <w:t>This course is a concentrated study of key events in the history of the church, giving special emphasis to the patristic era through to Christianity in Rome and the new World. It will also cover events of the reformation and post-reformation era, to include highlights on the history of Global Pentecostalism with reference to the Azusa Street Revival and African Pentecostalism in Britain. This course also introduces you to non-western Christianity and an overview of the history of Christianity in Africa and Asia.</w:t>
      </w:r>
    </w:p>
    <w:p w14:paraId="510529C6" w14:textId="5DF82B5D" w:rsidR="00A925EE" w:rsidRPr="007D1270" w:rsidRDefault="0030234E" w:rsidP="796F5BAF">
      <w:pPr>
        <w:jc w:val="both"/>
        <w:rPr>
          <w:rFonts w:ascii="Calibri" w:hAnsi="Calibri" w:cs="Calibri"/>
          <w:b/>
          <w:bCs/>
          <w:sz w:val="24"/>
          <w:szCs w:val="24"/>
          <w:lang w:val="en-US"/>
        </w:rPr>
      </w:pPr>
      <w:r>
        <w:rPr>
          <w:rFonts w:ascii="Calibri" w:hAnsi="Calibri" w:cs="Calibri"/>
          <w:b/>
          <w:bCs/>
          <w:sz w:val="24"/>
          <w:szCs w:val="24"/>
          <w:lang w:val="en-US"/>
        </w:rPr>
        <w:t xml:space="preserve">BCU450 </w:t>
      </w:r>
      <w:r w:rsidR="00A925EE" w:rsidRPr="796F5BAF">
        <w:rPr>
          <w:rFonts w:ascii="Calibri" w:hAnsi="Calibri" w:cs="Calibri"/>
          <w:b/>
          <w:bCs/>
          <w:sz w:val="24"/>
          <w:szCs w:val="24"/>
          <w:lang w:val="en-US"/>
        </w:rPr>
        <w:t>Contemporary Christian Leadership (</w:t>
      </w:r>
      <w:r>
        <w:rPr>
          <w:rFonts w:ascii="Calibri" w:hAnsi="Calibri" w:cs="Calibri"/>
          <w:b/>
          <w:bCs/>
          <w:sz w:val="24"/>
          <w:szCs w:val="24"/>
          <w:lang w:val="en-US"/>
        </w:rPr>
        <w:t>20</w:t>
      </w:r>
      <w:r w:rsidR="00456A3D" w:rsidRPr="796F5BAF">
        <w:rPr>
          <w:rFonts w:ascii="Calibri" w:hAnsi="Calibri" w:cs="Calibri"/>
          <w:b/>
          <w:bCs/>
          <w:sz w:val="24"/>
          <w:szCs w:val="24"/>
          <w:lang w:val="en-US"/>
        </w:rPr>
        <w:t xml:space="preserve"> credits</w:t>
      </w:r>
      <w:r w:rsidR="00A925EE" w:rsidRPr="796F5BAF">
        <w:rPr>
          <w:rFonts w:ascii="Calibri" w:hAnsi="Calibri" w:cs="Calibri"/>
          <w:b/>
          <w:bCs/>
          <w:sz w:val="24"/>
          <w:szCs w:val="24"/>
          <w:lang w:val="en-US"/>
        </w:rPr>
        <w:t>)</w:t>
      </w:r>
    </w:p>
    <w:p w14:paraId="499BB161" w14:textId="6F63D736" w:rsidR="00456A3D" w:rsidRPr="007D1270" w:rsidRDefault="005447F4" w:rsidP="796F5BAF">
      <w:pPr>
        <w:jc w:val="both"/>
        <w:rPr>
          <w:rFonts w:ascii="Calibri" w:hAnsi="Calibri" w:cs="Calibri"/>
          <w:b/>
          <w:bCs/>
          <w:sz w:val="24"/>
          <w:szCs w:val="24"/>
          <w:lang w:val="en-US"/>
        </w:rPr>
      </w:pPr>
      <w:r w:rsidRPr="005447F4">
        <w:rPr>
          <w:rFonts w:ascii="Calibri" w:hAnsi="Calibri" w:cs="Calibri"/>
          <w:sz w:val="24"/>
          <w:szCs w:val="24"/>
        </w:rPr>
        <w:t xml:space="preserve">This module explores contemporary theories and practices of leadership so that students </w:t>
      </w:r>
      <w:proofErr w:type="gramStart"/>
      <w:r w:rsidRPr="005447F4">
        <w:rPr>
          <w:rFonts w:ascii="Calibri" w:hAnsi="Calibri" w:cs="Calibri"/>
          <w:sz w:val="24"/>
          <w:szCs w:val="24"/>
        </w:rPr>
        <w:t>are able to</w:t>
      </w:r>
      <w:proofErr w:type="gramEnd"/>
      <w:r w:rsidRPr="005447F4">
        <w:rPr>
          <w:rFonts w:ascii="Calibri" w:hAnsi="Calibri" w:cs="Calibri"/>
          <w:sz w:val="24"/>
          <w:szCs w:val="24"/>
        </w:rPr>
        <w:t xml:space="preserve"> critically apply biblical/theological values and principles to shape a distinctively Christian model of leadership. The effort will be on trying to answer the question of how a Christian perspective and practice of leadership might differ from other perspectives and trends of leadership. This is module is also designed to help students understand the principles undergirding good conduct and be able to build a biblical worldview of good character and life. Biblical, theological and philosophical studies are integrated to help students respond to the current moral, intellectual and social issues in our world.</w:t>
      </w:r>
    </w:p>
    <w:p w14:paraId="27F29239" w14:textId="1FE06675" w:rsidR="004753EF" w:rsidRDefault="004753EF">
      <w:pPr>
        <w:rPr>
          <w:rFonts w:ascii="Calibri" w:hAnsi="Calibri" w:cs="Calibri"/>
          <w:b/>
          <w:bCs/>
          <w:sz w:val="28"/>
          <w:szCs w:val="28"/>
        </w:rPr>
      </w:pPr>
      <w:r>
        <w:rPr>
          <w:rFonts w:ascii="Calibri" w:hAnsi="Calibri" w:cs="Calibri"/>
          <w:b/>
          <w:bCs/>
          <w:sz w:val="28"/>
          <w:szCs w:val="28"/>
        </w:rPr>
        <w:br w:type="page"/>
      </w:r>
    </w:p>
    <w:p w14:paraId="56520E5D" w14:textId="7C280FC9" w:rsidR="00215CFF" w:rsidRPr="008529CC" w:rsidRDefault="00215CFF" w:rsidP="796F5BAF">
      <w:pPr>
        <w:jc w:val="both"/>
        <w:rPr>
          <w:rFonts w:ascii="Calibri" w:hAnsi="Calibri" w:cs="Calibri"/>
          <w:b/>
          <w:bCs/>
          <w:sz w:val="28"/>
          <w:szCs w:val="28"/>
        </w:rPr>
      </w:pPr>
      <w:r w:rsidRPr="008529CC">
        <w:rPr>
          <w:rFonts w:ascii="Calibri" w:hAnsi="Calibri" w:cs="Calibri"/>
          <w:b/>
          <w:bCs/>
          <w:sz w:val="28"/>
          <w:szCs w:val="28"/>
        </w:rPr>
        <w:t>LEVEL 5</w:t>
      </w:r>
    </w:p>
    <w:p w14:paraId="51F26597" w14:textId="06B84B91" w:rsidR="008529CC" w:rsidRPr="00B97AC1" w:rsidRDefault="008529CC" w:rsidP="008529CC">
      <w:pPr>
        <w:jc w:val="both"/>
        <w:rPr>
          <w:rFonts w:ascii="Calibri" w:hAnsi="Calibri" w:cs="Calibri"/>
          <w:b/>
          <w:bCs/>
          <w:sz w:val="24"/>
          <w:szCs w:val="24"/>
        </w:rPr>
      </w:pPr>
      <w:r w:rsidRPr="00B97AC1">
        <w:rPr>
          <w:rFonts w:ascii="Calibri" w:hAnsi="Calibri" w:cs="Calibri"/>
          <w:b/>
          <w:bCs/>
          <w:sz w:val="24"/>
          <w:szCs w:val="24"/>
        </w:rPr>
        <w:t>BCU510</w:t>
      </w:r>
      <w:r>
        <w:rPr>
          <w:rFonts w:ascii="Calibri" w:hAnsi="Calibri" w:cs="Calibri"/>
          <w:b/>
          <w:bCs/>
          <w:sz w:val="24"/>
          <w:szCs w:val="24"/>
        </w:rPr>
        <w:t xml:space="preserve"> </w:t>
      </w:r>
      <w:r w:rsidRPr="00B97AC1">
        <w:rPr>
          <w:rFonts w:ascii="Calibri" w:hAnsi="Calibri" w:cs="Calibri"/>
          <w:b/>
          <w:bCs/>
          <w:sz w:val="24"/>
          <w:szCs w:val="24"/>
        </w:rPr>
        <w:t>Environmental Stewardship (20 credits)</w:t>
      </w:r>
    </w:p>
    <w:p w14:paraId="35802B9A" w14:textId="5B30331C" w:rsidR="008529CC" w:rsidRDefault="008529CC" w:rsidP="008529CC">
      <w:pPr>
        <w:jc w:val="both"/>
        <w:rPr>
          <w:rFonts w:ascii="Calibri" w:hAnsi="Calibri" w:cs="Calibri"/>
          <w:sz w:val="24"/>
          <w:szCs w:val="24"/>
        </w:rPr>
      </w:pPr>
      <w:r w:rsidRPr="00B97AC1">
        <w:rPr>
          <w:rFonts w:ascii="Calibri" w:hAnsi="Calibri" w:cs="Calibri"/>
          <w:sz w:val="24"/>
          <w:szCs w:val="24"/>
        </w:rPr>
        <w:t>This module explores an understanding of Christian stewardship that makes students see contemporary environmental issues of global warming as a challenge to the church’s mission and helps them to offer a Christian response to it. The focus will be on demonstrating how available literature and debates in the field help Christians to develop a way of life that makes stewardship, especially, environmental stewardship a necessary aspect of living a Christian life.</w:t>
      </w:r>
    </w:p>
    <w:p w14:paraId="5D63D6D2" w14:textId="77777777" w:rsidR="00B179DD" w:rsidRDefault="00B179DD" w:rsidP="00B179DD">
      <w:pPr>
        <w:jc w:val="both"/>
        <w:rPr>
          <w:rFonts w:ascii="Calibri" w:hAnsi="Calibri" w:cs="Calibri"/>
          <w:sz w:val="24"/>
          <w:szCs w:val="24"/>
        </w:rPr>
      </w:pPr>
      <w:r w:rsidRPr="00B97AC1">
        <w:rPr>
          <w:rFonts w:ascii="Calibri" w:hAnsi="Calibri" w:cs="Calibri"/>
          <w:b/>
          <w:bCs/>
          <w:sz w:val="24"/>
          <w:szCs w:val="24"/>
        </w:rPr>
        <w:t>BCU511</w:t>
      </w:r>
      <w:r>
        <w:rPr>
          <w:rFonts w:ascii="Calibri" w:hAnsi="Calibri" w:cs="Calibri"/>
          <w:b/>
          <w:bCs/>
          <w:sz w:val="24"/>
          <w:szCs w:val="24"/>
        </w:rPr>
        <w:t xml:space="preserve"> </w:t>
      </w:r>
      <w:r w:rsidRPr="00B97AC1">
        <w:rPr>
          <w:rFonts w:ascii="Calibri" w:hAnsi="Calibri" w:cs="Calibri"/>
          <w:b/>
          <w:bCs/>
          <w:sz w:val="24"/>
          <w:szCs w:val="24"/>
        </w:rPr>
        <w:t>Mission In Contemporary Europe (20 credits)</w:t>
      </w:r>
      <w:r w:rsidRPr="00B97AC1">
        <w:rPr>
          <w:rFonts w:ascii="Calibri" w:hAnsi="Calibri" w:cs="Calibri"/>
          <w:sz w:val="24"/>
          <w:szCs w:val="24"/>
        </w:rPr>
        <w:t xml:space="preserve"> </w:t>
      </w:r>
    </w:p>
    <w:p w14:paraId="1CA8552B" w14:textId="1409F760" w:rsidR="00B179DD" w:rsidRPr="00B97AC1" w:rsidRDefault="00B179DD" w:rsidP="00B179DD">
      <w:pPr>
        <w:jc w:val="both"/>
        <w:rPr>
          <w:rFonts w:ascii="Calibri" w:hAnsi="Calibri" w:cs="Calibri"/>
          <w:sz w:val="24"/>
          <w:szCs w:val="24"/>
        </w:rPr>
      </w:pPr>
      <w:r w:rsidRPr="00B97AC1">
        <w:rPr>
          <w:rFonts w:ascii="Calibri" w:hAnsi="Calibri" w:cs="Calibri"/>
          <w:sz w:val="24"/>
          <w:szCs w:val="24"/>
        </w:rPr>
        <w:t xml:space="preserve">This module is intended to help students understand the missionary context of Europe. It explores the issues in doing multicultural ministry in Europe and the challenges involved in cross-cultural and multicultural mission. The module also discusses leadership and church growth strategies in the West. </w:t>
      </w:r>
    </w:p>
    <w:p w14:paraId="0AB0E91E" w14:textId="13C98857" w:rsidR="008529CC" w:rsidRDefault="008529CC" w:rsidP="008529CC">
      <w:pPr>
        <w:jc w:val="both"/>
        <w:rPr>
          <w:rFonts w:ascii="Calibri" w:hAnsi="Calibri" w:cs="Calibri"/>
          <w:b/>
          <w:bCs/>
          <w:sz w:val="24"/>
          <w:szCs w:val="24"/>
        </w:rPr>
      </w:pPr>
      <w:r>
        <w:rPr>
          <w:rFonts w:ascii="Calibri" w:hAnsi="Calibri" w:cs="Calibri"/>
          <w:b/>
          <w:bCs/>
          <w:sz w:val="24"/>
          <w:szCs w:val="24"/>
        </w:rPr>
        <w:t xml:space="preserve">BCU513 </w:t>
      </w:r>
      <w:r w:rsidRPr="00454FA3">
        <w:rPr>
          <w:rFonts w:ascii="Calibri" w:hAnsi="Calibri" w:cs="Calibri"/>
          <w:b/>
          <w:bCs/>
          <w:sz w:val="24"/>
          <w:szCs w:val="24"/>
        </w:rPr>
        <w:t>Practical Theology</w:t>
      </w:r>
      <w:r>
        <w:rPr>
          <w:rFonts w:ascii="Calibri" w:hAnsi="Calibri" w:cs="Calibri"/>
          <w:b/>
          <w:bCs/>
          <w:sz w:val="24"/>
          <w:szCs w:val="24"/>
        </w:rPr>
        <w:t xml:space="preserve"> (20 credits)</w:t>
      </w:r>
    </w:p>
    <w:p w14:paraId="6DDBF3B0" w14:textId="65F21982" w:rsidR="008529CC" w:rsidRDefault="008529CC" w:rsidP="008529CC">
      <w:pPr>
        <w:jc w:val="both"/>
        <w:rPr>
          <w:rFonts w:ascii="Calibri" w:hAnsi="Calibri" w:cs="Calibri"/>
          <w:sz w:val="24"/>
          <w:szCs w:val="24"/>
        </w:rPr>
      </w:pPr>
      <w:r w:rsidRPr="008529CC">
        <w:rPr>
          <w:rFonts w:ascii="Calibri" w:hAnsi="Calibri" w:cs="Calibri"/>
          <w:sz w:val="24"/>
          <w:szCs w:val="24"/>
        </w:rPr>
        <w:t>Building on the knowledge and skills learnt from Pastoral Studies, the aim of this module is to provide you with a more robust understanding of the essentials of Practical theology by examining the issues and challenges related to pastoral care in our contemporary contexts. The biblical and theological basis and the practical implications of the pastoral ministry will be examined critically to show the difference between pastoral ministry, practical theology and other caring professions. A historical survey of pastoral care and contemporary application will provide case studies for critical analysis of the pastoral role today.</w:t>
      </w:r>
    </w:p>
    <w:p w14:paraId="1F0F41C2" w14:textId="52358F8D" w:rsidR="00B179DD" w:rsidRPr="009B72EA" w:rsidRDefault="00B179DD" w:rsidP="00B179DD">
      <w:pPr>
        <w:jc w:val="both"/>
        <w:rPr>
          <w:rFonts w:ascii="Calibri" w:hAnsi="Calibri" w:cs="Calibri"/>
          <w:b/>
          <w:bCs/>
          <w:sz w:val="24"/>
          <w:szCs w:val="24"/>
        </w:rPr>
      </w:pPr>
      <w:r>
        <w:rPr>
          <w:rFonts w:ascii="Calibri" w:hAnsi="Calibri" w:cs="Calibri"/>
          <w:b/>
          <w:bCs/>
          <w:sz w:val="24"/>
          <w:szCs w:val="24"/>
        </w:rPr>
        <w:t xml:space="preserve">BCU520 </w:t>
      </w:r>
      <w:r w:rsidRPr="009B72EA">
        <w:rPr>
          <w:rFonts w:ascii="Calibri" w:hAnsi="Calibri" w:cs="Calibri"/>
          <w:b/>
          <w:bCs/>
          <w:sz w:val="24"/>
          <w:szCs w:val="24"/>
        </w:rPr>
        <w:t xml:space="preserve">Cross -Cultural Ministry (20 credits) </w:t>
      </w:r>
    </w:p>
    <w:p w14:paraId="275A7CA8" w14:textId="77777777" w:rsidR="00B179DD" w:rsidRPr="009B72EA" w:rsidRDefault="00B179DD" w:rsidP="00B179DD">
      <w:pPr>
        <w:jc w:val="both"/>
        <w:rPr>
          <w:rFonts w:ascii="Calibri" w:hAnsi="Calibri" w:cs="Calibri"/>
          <w:sz w:val="24"/>
          <w:szCs w:val="24"/>
        </w:rPr>
      </w:pPr>
      <w:r w:rsidRPr="009B72EA">
        <w:rPr>
          <w:rFonts w:ascii="Calibri" w:hAnsi="Calibri" w:cs="Calibri"/>
          <w:sz w:val="24"/>
          <w:szCs w:val="24"/>
        </w:rPr>
        <w:t>This course is intended to help students understand the intricacies and dynamics of cross-cultural ministry, especially that of Africans and other non-Westerners serving in Western contexts. The focus will be on contextualisation of the Gospel message and Pentecostal practice within Western contexts.</w:t>
      </w:r>
    </w:p>
    <w:p w14:paraId="33A6150F" w14:textId="4F946343" w:rsidR="008529CC" w:rsidRPr="007D1270" w:rsidRDefault="008529CC" w:rsidP="008529CC">
      <w:pPr>
        <w:jc w:val="both"/>
        <w:rPr>
          <w:rFonts w:ascii="Calibri" w:hAnsi="Calibri" w:cs="Calibri"/>
          <w:b/>
          <w:bCs/>
          <w:sz w:val="24"/>
          <w:szCs w:val="24"/>
        </w:rPr>
      </w:pPr>
      <w:r>
        <w:rPr>
          <w:rFonts w:ascii="Calibri" w:hAnsi="Calibri" w:cs="Calibri"/>
          <w:b/>
          <w:bCs/>
          <w:sz w:val="24"/>
          <w:szCs w:val="24"/>
        </w:rPr>
        <w:t xml:space="preserve">BCU521 </w:t>
      </w:r>
      <w:r w:rsidRPr="796F5BAF">
        <w:rPr>
          <w:rFonts w:ascii="Calibri" w:hAnsi="Calibri" w:cs="Calibri"/>
          <w:b/>
          <w:bCs/>
          <w:sz w:val="24"/>
          <w:szCs w:val="24"/>
        </w:rPr>
        <w:t xml:space="preserve">Pentecostal &amp; Charismatic </w:t>
      </w:r>
      <w:r>
        <w:rPr>
          <w:rFonts w:ascii="Calibri" w:hAnsi="Calibri" w:cs="Calibri"/>
          <w:b/>
          <w:bCs/>
          <w:sz w:val="24"/>
          <w:szCs w:val="24"/>
        </w:rPr>
        <w:t xml:space="preserve">Theology </w:t>
      </w:r>
      <w:r w:rsidRPr="796F5BAF">
        <w:rPr>
          <w:rFonts w:ascii="Calibri" w:hAnsi="Calibri" w:cs="Calibri"/>
          <w:b/>
          <w:bCs/>
          <w:sz w:val="24"/>
          <w:szCs w:val="24"/>
        </w:rPr>
        <w:t xml:space="preserve">(20 credits) </w:t>
      </w:r>
    </w:p>
    <w:p w14:paraId="0582A337" w14:textId="77777777" w:rsidR="008529CC" w:rsidRDefault="008529CC" w:rsidP="008529CC">
      <w:pPr>
        <w:jc w:val="both"/>
        <w:rPr>
          <w:rFonts w:ascii="Calibri" w:hAnsi="Calibri" w:cs="Calibri"/>
          <w:sz w:val="24"/>
          <w:szCs w:val="24"/>
        </w:rPr>
      </w:pPr>
      <w:r w:rsidRPr="796F5BAF">
        <w:rPr>
          <w:rFonts w:ascii="Calibri" w:hAnsi="Calibri" w:cs="Calibri"/>
          <w:sz w:val="24"/>
          <w:szCs w:val="24"/>
        </w:rPr>
        <w:t xml:space="preserve">This course offers students an understanding of the history and theology of the global Pentecostal and Charismatic Movements. </w:t>
      </w:r>
      <w:proofErr w:type="gramStart"/>
      <w:r w:rsidRPr="796F5BAF">
        <w:rPr>
          <w:rFonts w:ascii="Calibri" w:hAnsi="Calibri" w:cs="Calibri"/>
          <w:sz w:val="24"/>
          <w:szCs w:val="24"/>
        </w:rPr>
        <w:t>Particular attention</w:t>
      </w:r>
      <w:proofErr w:type="gramEnd"/>
      <w:r w:rsidRPr="796F5BAF">
        <w:rPr>
          <w:rFonts w:ascii="Calibri" w:hAnsi="Calibri" w:cs="Calibri"/>
          <w:sz w:val="24"/>
          <w:szCs w:val="24"/>
        </w:rPr>
        <w:t xml:space="preserve"> is given to examining some of the key issues relating to the history and theology of Pentecostalism and the Charismatic Movements.</w:t>
      </w:r>
    </w:p>
    <w:p w14:paraId="621FAE37" w14:textId="71953796" w:rsidR="00B179DD" w:rsidRPr="00B179DD" w:rsidRDefault="00B179DD" w:rsidP="00B179DD">
      <w:pPr>
        <w:keepNext/>
        <w:keepLines/>
        <w:spacing w:before="40" w:line="240" w:lineRule="auto"/>
        <w:jc w:val="both"/>
        <w:outlineLvl w:val="1"/>
        <w:rPr>
          <w:rFonts w:ascii="Calibri" w:hAnsi="Calibri" w:cs="Calibri"/>
          <w:b/>
          <w:bCs/>
          <w:sz w:val="24"/>
          <w:szCs w:val="24"/>
        </w:rPr>
      </w:pPr>
      <w:r w:rsidRPr="00B179DD">
        <w:rPr>
          <w:rFonts w:ascii="Calibri" w:hAnsi="Calibri" w:cs="Calibri"/>
          <w:b/>
          <w:bCs/>
          <w:sz w:val="24"/>
          <w:szCs w:val="24"/>
        </w:rPr>
        <w:t>BCU522 Research Methods (20 credits)</w:t>
      </w:r>
    </w:p>
    <w:p w14:paraId="746B6C76" w14:textId="77777777" w:rsidR="00B179DD" w:rsidRPr="00F4134B" w:rsidRDefault="00B179DD" w:rsidP="00B179DD">
      <w:pPr>
        <w:jc w:val="both"/>
        <w:rPr>
          <w:rFonts w:ascii="Calibri" w:eastAsia="Times New Roman" w:hAnsi="Calibri" w:cs="Calibri"/>
          <w:sz w:val="24"/>
          <w:szCs w:val="24"/>
        </w:rPr>
      </w:pPr>
      <w:r w:rsidRPr="00F4134B">
        <w:rPr>
          <w:rFonts w:ascii="Calibri" w:eastAsia="Times New Roman" w:hAnsi="Calibri" w:cs="Calibri"/>
          <w:sz w:val="24"/>
          <w:szCs w:val="24"/>
        </w:rPr>
        <w:t>This module will explore a range of different methods suitable for conducting research in theology.  Students will be introduced to qualitative and quantitative research methods and address questions about methodology more broadly, such as ways that humans can gain knowledge and the ethical implications of different research approaches. Students will practice developing a research question and analysing their chosen topic to determine the most appropriate research methods to explore it theologically. Students will learn how to form a logical and persuasive argument in their writing and how to analyse data. By the end of the module, students will be equipped to conduct their own research and introduced to tools which will help them at postgraduate level.</w:t>
      </w:r>
    </w:p>
    <w:p w14:paraId="4D6A6D64" w14:textId="32990B99" w:rsidR="00DB732D" w:rsidRPr="007D1270" w:rsidRDefault="008529CC" w:rsidP="796F5BAF">
      <w:pPr>
        <w:jc w:val="both"/>
        <w:rPr>
          <w:rFonts w:ascii="Calibri" w:hAnsi="Calibri" w:cs="Calibri"/>
          <w:b/>
          <w:bCs/>
          <w:sz w:val="24"/>
          <w:szCs w:val="24"/>
        </w:rPr>
      </w:pPr>
      <w:r>
        <w:rPr>
          <w:rFonts w:ascii="Calibri" w:hAnsi="Calibri" w:cs="Calibri"/>
          <w:b/>
          <w:bCs/>
          <w:sz w:val="24"/>
          <w:szCs w:val="24"/>
        </w:rPr>
        <w:t>BCU523 Contemporary</w:t>
      </w:r>
      <w:r w:rsidR="00F33739" w:rsidRPr="796F5BAF">
        <w:rPr>
          <w:rFonts w:ascii="Calibri" w:hAnsi="Calibri" w:cs="Calibri"/>
          <w:b/>
          <w:bCs/>
          <w:sz w:val="24"/>
          <w:szCs w:val="24"/>
        </w:rPr>
        <w:t xml:space="preserve"> Apologetics</w:t>
      </w:r>
      <w:r w:rsidR="00DB732D" w:rsidRPr="796F5BAF">
        <w:rPr>
          <w:rFonts w:ascii="Calibri" w:hAnsi="Calibri" w:cs="Calibri"/>
          <w:b/>
          <w:bCs/>
          <w:sz w:val="24"/>
          <w:szCs w:val="24"/>
        </w:rPr>
        <w:t xml:space="preserve"> (20 credits) </w:t>
      </w:r>
    </w:p>
    <w:p w14:paraId="3EC8C1B4" w14:textId="6A6E92D4" w:rsidR="00CB1F51" w:rsidRDefault="00DB732D" w:rsidP="796F5BAF">
      <w:pPr>
        <w:jc w:val="both"/>
        <w:rPr>
          <w:rFonts w:ascii="Calibri" w:hAnsi="Calibri" w:cs="Calibri"/>
          <w:sz w:val="24"/>
          <w:szCs w:val="24"/>
        </w:rPr>
      </w:pPr>
      <w:r w:rsidRPr="796F5BAF">
        <w:rPr>
          <w:rFonts w:ascii="Calibri" w:hAnsi="Calibri" w:cs="Calibri"/>
          <w:sz w:val="24"/>
          <w:szCs w:val="24"/>
        </w:rPr>
        <w:t xml:space="preserve">This </w:t>
      </w:r>
      <w:r w:rsidR="00B63849" w:rsidRPr="796F5BAF">
        <w:rPr>
          <w:rFonts w:ascii="Calibri" w:hAnsi="Calibri" w:cs="Calibri"/>
          <w:sz w:val="24"/>
          <w:szCs w:val="24"/>
        </w:rPr>
        <w:t>module is designed to</w:t>
      </w:r>
      <w:r w:rsidRPr="796F5BAF">
        <w:rPr>
          <w:rFonts w:ascii="Calibri" w:hAnsi="Calibri" w:cs="Calibri"/>
          <w:sz w:val="24"/>
          <w:szCs w:val="24"/>
        </w:rPr>
        <w:t xml:space="preserve"> help</w:t>
      </w:r>
      <w:r w:rsidR="00A932B0" w:rsidRPr="796F5BAF">
        <w:rPr>
          <w:rFonts w:ascii="Calibri" w:hAnsi="Calibri" w:cs="Calibri"/>
          <w:sz w:val="24"/>
          <w:szCs w:val="24"/>
        </w:rPr>
        <w:t xml:space="preserve"> students</w:t>
      </w:r>
      <w:r w:rsidRPr="796F5BAF">
        <w:rPr>
          <w:rFonts w:ascii="Calibri" w:hAnsi="Calibri" w:cs="Calibri"/>
          <w:sz w:val="24"/>
          <w:szCs w:val="24"/>
        </w:rPr>
        <w:t xml:space="preserve"> better understand and defend </w:t>
      </w:r>
      <w:r w:rsidR="0033367C" w:rsidRPr="796F5BAF">
        <w:rPr>
          <w:rFonts w:ascii="Calibri" w:hAnsi="Calibri" w:cs="Calibri"/>
          <w:sz w:val="24"/>
          <w:szCs w:val="24"/>
        </w:rPr>
        <w:t>the</w:t>
      </w:r>
      <w:r w:rsidR="006A71AD" w:rsidRPr="796F5BAF">
        <w:rPr>
          <w:rFonts w:ascii="Calibri" w:hAnsi="Calibri" w:cs="Calibri"/>
          <w:sz w:val="24"/>
          <w:szCs w:val="24"/>
        </w:rPr>
        <w:t>ir</w:t>
      </w:r>
      <w:r w:rsidRPr="796F5BAF">
        <w:rPr>
          <w:rFonts w:ascii="Calibri" w:hAnsi="Calibri" w:cs="Calibri"/>
          <w:sz w:val="24"/>
          <w:szCs w:val="24"/>
        </w:rPr>
        <w:t xml:space="preserve"> faith in today’s contemporary society. It introduces </w:t>
      </w:r>
      <w:r w:rsidR="0033367C" w:rsidRPr="796F5BAF">
        <w:rPr>
          <w:rFonts w:ascii="Calibri" w:hAnsi="Calibri" w:cs="Calibri"/>
          <w:sz w:val="24"/>
          <w:szCs w:val="24"/>
        </w:rPr>
        <w:t>students</w:t>
      </w:r>
      <w:r w:rsidRPr="796F5BAF">
        <w:rPr>
          <w:rFonts w:ascii="Calibri" w:hAnsi="Calibri" w:cs="Calibri"/>
          <w:sz w:val="24"/>
          <w:szCs w:val="24"/>
        </w:rPr>
        <w:t xml:space="preserve"> to the principles and varieties of Christian apologetics. The course discusses contemporary objections to the Christian faith and critically evaluates the different approaches to doing effective apologetics in contemporary culture.</w:t>
      </w:r>
    </w:p>
    <w:p w14:paraId="404E666D" w14:textId="7054B201" w:rsidR="00B179DD" w:rsidRPr="00B179DD" w:rsidRDefault="00B179DD" w:rsidP="796F5BAF">
      <w:pPr>
        <w:jc w:val="both"/>
        <w:rPr>
          <w:rFonts w:ascii="Calibri" w:hAnsi="Calibri" w:cs="Calibri"/>
          <w:b/>
          <w:bCs/>
          <w:sz w:val="24"/>
          <w:szCs w:val="24"/>
        </w:rPr>
      </w:pPr>
      <w:r w:rsidRPr="00B179DD">
        <w:rPr>
          <w:rFonts w:ascii="Calibri" w:hAnsi="Calibri" w:cs="Calibri"/>
          <w:b/>
          <w:bCs/>
          <w:sz w:val="24"/>
          <w:szCs w:val="24"/>
        </w:rPr>
        <w:t>BCU524 Church and Mission in a Digital Age (20 credits)</w:t>
      </w:r>
    </w:p>
    <w:p w14:paraId="412364FF" w14:textId="62264A67" w:rsidR="00B179DD" w:rsidRDefault="002C418C" w:rsidP="796F5BAF">
      <w:pPr>
        <w:jc w:val="both"/>
        <w:rPr>
          <w:rFonts w:ascii="Calibri" w:hAnsi="Calibri" w:cs="Calibri"/>
          <w:sz w:val="24"/>
          <w:szCs w:val="24"/>
        </w:rPr>
      </w:pPr>
      <w:r w:rsidRPr="002C418C">
        <w:rPr>
          <w:rFonts w:ascii="Calibri" w:hAnsi="Calibri" w:cs="Calibri"/>
          <w:sz w:val="24"/>
          <w:szCs w:val="24"/>
        </w:rPr>
        <w:t>This module explores and examines how churches can effectively utilise digital technologies in Mission Dei. In this module, you will investigate different digital technologies, evaluate their effectiveness and analyse how they can be used to expand the mission of the church in spreading the gospel and building communities. The module explores how churches and faith communities use online platforms including social media to enhance their liturgy, discipleship, evangelism and build community cohesion. In this module, you will explore the philosophical and ethical aspects of the digital technologies for example AI and its use in spiritual context.</w:t>
      </w:r>
    </w:p>
    <w:p w14:paraId="498B0A7B" w14:textId="09740C0B" w:rsidR="00B179DD" w:rsidRDefault="002C418C" w:rsidP="796F5BAF">
      <w:pPr>
        <w:jc w:val="both"/>
        <w:rPr>
          <w:rFonts w:ascii="Calibri" w:hAnsi="Calibri" w:cs="Calibri"/>
          <w:b/>
          <w:bCs/>
          <w:sz w:val="24"/>
          <w:szCs w:val="24"/>
        </w:rPr>
      </w:pPr>
      <w:r>
        <w:rPr>
          <w:rFonts w:ascii="Calibri" w:hAnsi="Calibri" w:cs="Calibri"/>
          <w:b/>
          <w:bCs/>
          <w:sz w:val="24"/>
          <w:szCs w:val="24"/>
        </w:rPr>
        <w:t xml:space="preserve">BCU525 </w:t>
      </w:r>
      <w:r w:rsidRPr="002C418C">
        <w:rPr>
          <w:rFonts w:ascii="Calibri" w:hAnsi="Calibri" w:cs="Calibri"/>
          <w:b/>
          <w:bCs/>
          <w:sz w:val="24"/>
          <w:szCs w:val="24"/>
        </w:rPr>
        <w:t>Christian Counselling Framework</w:t>
      </w:r>
      <w:r>
        <w:rPr>
          <w:rFonts w:ascii="Calibri" w:hAnsi="Calibri" w:cs="Calibri"/>
          <w:b/>
          <w:bCs/>
          <w:sz w:val="24"/>
          <w:szCs w:val="24"/>
        </w:rPr>
        <w:t xml:space="preserve"> (20 credits)</w:t>
      </w:r>
    </w:p>
    <w:p w14:paraId="1CB2DE12" w14:textId="5F6A5788" w:rsidR="002C418C" w:rsidRDefault="002C418C" w:rsidP="796F5BAF">
      <w:pPr>
        <w:jc w:val="both"/>
        <w:rPr>
          <w:rFonts w:ascii="Calibri" w:hAnsi="Calibri" w:cs="Calibri"/>
          <w:sz w:val="24"/>
          <w:szCs w:val="24"/>
        </w:rPr>
      </w:pPr>
      <w:r w:rsidRPr="002C418C">
        <w:rPr>
          <w:rFonts w:ascii="Calibri" w:hAnsi="Calibri" w:cs="Calibri"/>
          <w:sz w:val="24"/>
          <w:szCs w:val="24"/>
        </w:rPr>
        <w:t>The module aims to provide students with an understanding of how to use Counselling skills ethically and safely within the Church context. It will introduce participants to the basic tools needed in helping people to overcome emotional and psychological difficulties so that they will function in the way God originally created them. It combines psychological theories with Christian beliefs to help people who are struggling. Specific areas such as interpersonal relationships, identity issues, common mental health issues and conflict in marriage, family issues and psychological effect on different forms of abuse will be looked at.</w:t>
      </w:r>
    </w:p>
    <w:p w14:paraId="3D5021C8" w14:textId="22E41CF2" w:rsidR="002C418C" w:rsidRDefault="002C418C" w:rsidP="796F5BAF">
      <w:pPr>
        <w:jc w:val="both"/>
        <w:rPr>
          <w:rFonts w:ascii="Calibri" w:hAnsi="Calibri" w:cs="Calibri"/>
          <w:b/>
          <w:bCs/>
          <w:sz w:val="24"/>
          <w:szCs w:val="24"/>
        </w:rPr>
      </w:pPr>
      <w:r w:rsidRPr="002C418C">
        <w:rPr>
          <w:rFonts w:ascii="Calibri" w:hAnsi="Calibri" w:cs="Calibri"/>
          <w:b/>
          <w:bCs/>
          <w:sz w:val="24"/>
          <w:szCs w:val="24"/>
        </w:rPr>
        <w:t>BCU526 Theology and Well</w:t>
      </w:r>
      <w:r>
        <w:rPr>
          <w:rFonts w:ascii="Calibri" w:hAnsi="Calibri" w:cs="Calibri"/>
          <w:b/>
          <w:bCs/>
          <w:sz w:val="24"/>
          <w:szCs w:val="24"/>
        </w:rPr>
        <w:t>being</w:t>
      </w:r>
      <w:r w:rsidR="005861D8">
        <w:rPr>
          <w:rFonts w:ascii="Calibri" w:hAnsi="Calibri" w:cs="Calibri"/>
          <w:b/>
          <w:bCs/>
          <w:sz w:val="24"/>
          <w:szCs w:val="24"/>
        </w:rPr>
        <w:t xml:space="preserve"> (20 credits)</w:t>
      </w:r>
    </w:p>
    <w:p w14:paraId="2ECAC2A2" w14:textId="63B9EC6D" w:rsidR="002C418C" w:rsidRPr="002C418C" w:rsidRDefault="002C418C" w:rsidP="796F5BAF">
      <w:pPr>
        <w:jc w:val="both"/>
        <w:rPr>
          <w:rFonts w:ascii="Calibri" w:hAnsi="Calibri" w:cs="Calibri"/>
          <w:sz w:val="24"/>
          <w:szCs w:val="24"/>
        </w:rPr>
      </w:pPr>
      <w:r w:rsidRPr="002C418C">
        <w:rPr>
          <w:rFonts w:ascii="Calibri" w:hAnsi="Calibri" w:cs="Calibri"/>
          <w:sz w:val="24"/>
          <w:szCs w:val="24"/>
        </w:rPr>
        <w:t>This module examines the intersection between Theology and wellbeing and how C</w:t>
      </w:r>
      <w:r>
        <w:rPr>
          <w:rFonts w:ascii="Calibri" w:hAnsi="Calibri" w:cs="Calibri"/>
          <w:sz w:val="24"/>
          <w:szCs w:val="24"/>
        </w:rPr>
        <w:t>h</w:t>
      </w:r>
      <w:r w:rsidRPr="002C418C">
        <w:rPr>
          <w:rFonts w:ascii="Calibri" w:hAnsi="Calibri" w:cs="Calibri"/>
          <w:sz w:val="24"/>
          <w:szCs w:val="24"/>
        </w:rPr>
        <w:t>ristian spiritual traditions contribute to wellness and health. In this module, you will investigate theological perspectives on health, suffering and healing. The module explores perspectives of health and wellbeing from Old and New Testament</w:t>
      </w:r>
      <w:r>
        <w:rPr>
          <w:rFonts w:ascii="Calibri" w:hAnsi="Calibri" w:cs="Calibri"/>
          <w:sz w:val="24"/>
          <w:szCs w:val="24"/>
        </w:rPr>
        <w:t>s</w:t>
      </w:r>
      <w:r w:rsidRPr="002C418C">
        <w:rPr>
          <w:rFonts w:ascii="Calibri" w:hAnsi="Calibri" w:cs="Calibri"/>
          <w:sz w:val="24"/>
          <w:szCs w:val="24"/>
        </w:rPr>
        <w:t xml:space="preserve"> and engage</w:t>
      </w:r>
      <w:r>
        <w:rPr>
          <w:rFonts w:ascii="Calibri" w:hAnsi="Calibri" w:cs="Calibri"/>
          <w:sz w:val="24"/>
          <w:szCs w:val="24"/>
        </w:rPr>
        <w:t>s</w:t>
      </w:r>
      <w:r w:rsidRPr="002C418C">
        <w:rPr>
          <w:rFonts w:ascii="Calibri" w:hAnsi="Calibri" w:cs="Calibri"/>
          <w:sz w:val="24"/>
          <w:szCs w:val="24"/>
        </w:rPr>
        <w:t xml:space="preserve"> with contemporary discussions on issues and solutions on </w:t>
      </w:r>
      <w:r>
        <w:rPr>
          <w:rFonts w:ascii="Calibri" w:hAnsi="Calibri" w:cs="Calibri"/>
          <w:sz w:val="24"/>
          <w:szCs w:val="24"/>
        </w:rPr>
        <w:t>h</w:t>
      </w:r>
      <w:r w:rsidRPr="002C418C">
        <w:rPr>
          <w:rFonts w:ascii="Calibri" w:hAnsi="Calibri" w:cs="Calibri"/>
          <w:sz w:val="24"/>
          <w:szCs w:val="24"/>
        </w:rPr>
        <w:t xml:space="preserve">ealth and </w:t>
      </w:r>
      <w:r>
        <w:rPr>
          <w:rFonts w:ascii="Calibri" w:hAnsi="Calibri" w:cs="Calibri"/>
          <w:sz w:val="24"/>
          <w:szCs w:val="24"/>
        </w:rPr>
        <w:t>w</w:t>
      </w:r>
      <w:r w:rsidRPr="002C418C">
        <w:rPr>
          <w:rFonts w:ascii="Calibri" w:hAnsi="Calibri" w:cs="Calibri"/>
          <w:sz w:val="24"/>
          <w:szCs w:val="24"/>
        </w:rPr>
        <w:t>ellbeing</w:t>
      </w:r>
    </w:p>
    <w:p w14:paraId="3CCE3317" w14:textId="3B57BB36" w:rsidR="004753EF" w:rsidRDefault="004753EF">
      <w:pPr>
        <w:rPr>
          <w:rFonts w:ascii="Calibri" w:hAnsi="Calibri" w:cs="Calibri"/>
          <w:sz w:val="24"/>
          <w:szCs w:val="24"/>
        </w:rPr>
      </w:pPr>
      <w:r>
        <w:rPr>
          <w:rFonts w:ascii="Calibri" w:hAnsi="Calibri" w:cs="Calibri"/>
          <w:sz w:val="24"/>
          <w:szCs w:val="24"/>
        </w:rPr>
        <w:br w:type="page"/>
      </w:r>
    </w:p>
    <w:p w14:paraId="6003BFEC" w14:textId="56018A02" w:rsidR="00414C7E" w:rsidRPr="004753EF" w:rsidRDefault="00414C7E" w:rsidP="796F5BAF">
      <w:pPr>
        <w:jc w:val="both"/>
        <w:rPr>
          <w:rFonts w:ascii="Calibri" w:hAnsi="Calibri" w:cs="Calibri"/>
          <w:b/>
          <w:bCs/>
          <w:sz w:val="28"/>
          <w:szCs w:val="28"/>
        </w:rPr>
      </w:pPr>
      <w:r w:rsidRPr="004753EF">
        <w:rPr>
          <w:rFonts w:ascii="Calibri" w:hAnsi="Calibri" w:cs="Calibri"/>
          <w:b/>
          <w:bCs/>
          <w:sz w:val="28"/>
          <w:szCs w:val="28"/>
        </w:rPr>
        <w:t>LEVEL 6</w:t>
      </w:r>
    </w:p>
    <w:p w14:paraId="4F72162C" w14:textId="7734F6EB" w:rsidR="004753EF" w:rsidRPr="007D1270" w:rsidRDefault="004753EF" w:rsidP="004753EF">
      <w:pPr>
        <w:jc w:val="both"/>
        <w:rPr>
          <w:rFonts w:ascii="Calibri" w:hAnsi="Calibri" w:cs="Calibri"/>
          <w:b/>
          <w:bCs/>
          <w:sz w:val="24"/>
          <w:szCs w:val="24"/>
        </w:rPr>
      </w:pPr>
      <w:r w:rsidRPr="796F5BAF">
        <w:rPr>
          <w:rFonts w:ascii="Calibri" w:hAnsi="Calibri" w:cs="Calibri"/>
          <w:b/>
          <w:bCs/>
          <w:sz w:val="24"/>
          <w:szCs w:val="24"/>
        </w:rPr>
        <w:t>BCU609</w:t>
      </w:r>
      <w:r>
        <w:rPr>
          <w:rFonts w:ascii="Calibri" w:hAnsi="Calibri" w:cs="Calibri"/>
          <w:b/>
          <w:bCs/>
          <w:sz w:val="24"/>
          <w:szCs w:val="24"/>
        </w:rPr>
        <w:t xml:space="preserve"> </w:t>
      </w:r>
      <w:r w:rsidRPr="009B72EA">
        <w:rPr>
          <w:rFonts w:ascii="Calibri" w:hAnsi="Calibri" w:cs="Calibri"/>
          <w:b/>
          <w:bCs/>
          <w:sz w:val="24"/>
          <w:szCs w:val="24"/>
        </w:rPr>
        <w:t>Missions &amp; Social Transformation</w:t>
      </w:r>
      <w:r w:rsidRPr="796F5BAF">
        <w:rPr>
          <w:rFonts w:ascii="Calibri" w:hAnsi="Calibri" w:cs="Calibri"/>
          <w:b/>
          <w:bCs/>
          <w:sz w:val="24"/>
          <w:szCs w:val="24"/>
        </w:rPr>
        <w:t xml:space="preserve"> (20 credits) </w:t>
      </w:r>
    </w:p>
    <w:p w14:paraId="66C98387" w14:textId="77777777" w:rsidR="004753EF" w:rsidRDefault="004753EF" w:rsidP="004753EF">
      <w:pPr>
        <w:jc w:val="both"/>
        <w:rPr>
          <w:rFonts w:ascii="Calibri" w:hAnsi="Calibri" w:cs="Calibri"/>
          <w:sz w:val="24"/>
          <w:szCs w:val="24"/>
        </w:rPr>
      </w:pPr>
      <w:r w:rsidRPr="796F5BAF">
        <w:rPr>
          <w:rFonts w:ascii="Calibri" w:hAnsi="Calibri" w:cs="Calibri"/>
          <w:sz w:val="24"/>
          <w:szCs w:val="24"/>
        </w:rPr>
        <w:t>This module aims to equip students with the necessary tools to critically explore how Christian missions and ministry accomplish social transformation through programmes of practical compassionate service in cross-cultural and urban settings. The focus will be on practical interventions that the church can make to meet the needs of society and thereby bring about social transformation.</w:t>
      </w:r>
    </w:p>
    <w:p w14:paraId="33F030A7" w14:textId="0F0B53A3" w:rsidR="004753EF" w:rsidRPr="009B72EA" w:rsidRDefault="004753EF" w:rsidP="004753EF">
      <w:pPr>
        <w:spacing w:line="240" w:lineRule="auto"/>
        <w:jc w:val="both"/>
        <w:rPr>
          <w:rFonts w:ascii="Calibri" w:hAnsi="Calibri" w:cs="Calibri"/>
          <w:b/>
          <w:bCs/>
          <w:sz w:val="24"/>
          <w:szCs w:val="24"/>
        </w:rPr>
      </w:pPr>
      <w:r w:rsidRPr="009B72EA">
        <w:rPr>
          <w:rFonts w:ascii="Calibri" w:hAnsi="Calibri" w:cs="Calibri"/>
          <w:b/>
          <w:bCs/>
          <w:sz w:val="24"/>
          <w:szCs w:val="24"/>
        </w:rPr>
        <w:t>BCU6</w:t>
      </w:r>
      <w:r>
        <w:rPr>
          <w:rFonts w:ascii="Calibri" w:hAnsi="Calibri" w:cs="Calibri"/>
          <w:b/>
          <w:bCs/>
          <w:sz w:val="24"/>
          <w:szCs w:val="24"/>
        </w:rPr>
        <w:t>1</w:t>
      </w:r>
      <w:r w:rsidRPr="009B72EA">
        <w:rPr>
          <w:rFonts w:ascii="Calibri" w:hAnsi="Calibri" w:cs="Calibri"/>
          <w:b/>
          <w:bCs/>
          <w:sz w:val="24"/>
          <w:szCs w:val="24"/>
        </w:rPr>
        <w:t>3</w:t>
      </w:r>
      <w:r>
        <w:rPr>
          <w:rFonts w:ascii="Calibri" w:hAnsi="Calibri" w:cs="Calibri"/>
          <w:b/>
          <w:bCs/>
          <w:sz w:val="24"/>
          <w:szCs w:val="24"/>
        </w:rPr>
        <w:t xml:space="preserve"> </w:t>
      </w:r>
      <w:r w:rsidRPr="009B72EA">
        <w:rPr>
          <w:rFonts w:ascii="Calibri" w:hAnsi="Calibri" w:cs="Calibri"/>
          <w:b/>
          <w:bCs/>
          <w:sz w:val="24"/>
          <w:szCs w:val="24"/>
        </w:rPr>
        <w:t xml:space="preserve">Placement (20 credits) </w:t>
      </w:r>
    </w:p>
    <w:p w14:paraId="0128886A" w14:textId="77777777" w:rsidR="004753EF" w:rsidRDefault="004753EF" w:rsidP="004753EF">
      <w:pPr>
        <w:spacing w:line="240" w:lineRule="auto"/>
        <w:jc w:val="both"/>
        <w:rPr>
          <w:rFonts w:ascii="Calibri" w:hAnsi="Calibri" w:cs="Calibri"/>
          <w:sz w:val="24"/>
          <w:szCs w:val="24"/>
        </w:rPr>
      </w:pPr>
      <w:r w:rsidRPr="009B72EA">
        <w:rPr>
          <w:rFonts w:ascii="Calibri" w:hAnsi="Calibri" w:cs="Calibri"/>
          <w:sz w:val="24"/>
          <w:szCs w:val="24"/>
        </w:rPr>
        <w:t>Students will combine a placement experience with college-based seminars on ministry integration. Placements will be arranged within any situation proposed by students and approved by the module coordinator. Independent initiative and ambitious choices will be encouraged. A field supervisor will, in discussion with the student and a BCC staff member devise a reasonable weekly ministry involvement for the student. This will require ten hours attendance per week over one semester. The required attendance can be achieved via a block placement instead of a weekly arrangement, with the approval of the module coordinator.</w:t>
      </w:r>
    </w:p>
    <w:p w14:paraId="6DA8032A" w14:textId="21A3D8EA" w:rsidR="00623DB7" w:rsidRDefault="00623DB7" w:rsidP="004753EF">
      <w:pPr>
        <w:spacing w:line="240" w:lineRule="auto"/>
        <w:jc w:val="both"/>
        <w:rPr>
          <w:rFonts w:ascii="Calibri" w:hAnsi="Calibri" w:cs="Calibri"/>
          <w:b/>
          <w:bCs/>
          <w:sz w:val="24"/>
          <w:szCs w:val="24"/>
        </w:rPr>
      </w:pPr>
      <w:r w:rsidRPr="00623DB7">
        <w:rPr>
          <w:rFonts w:ascii="Calibri" w:hAnsi="Calibri" w:cs="Calibri"/>
          <w:b/>
          <w:bCs/>
          <w:sz w:val="24"/>
          <w:szCs w:val="24"/>
        </w:rPr>
        <w:t>BCU630 Jesus and the Gospels</w:t>
      </w:r>
      <w:r>
        <w:rPr>
          <w:rFonts w:ascii="Calibri" w:hAnsi="Calibri" w:cs="Calibri"/>
          <w:b/>
          <w:bCs/>
          <w:sz w:val="24"/>
          <w:szCs w:val="24"/>
        </w:rPr>
        <w:t xml:space="preserve"> (20 credits)</w:t>
      </w:r>
    </w:p>
    <w:p w14:paraId="11717FAD" w14:textId="170C4D77" w:rsidR="00623DB7" w:rsidRDefault="00623DB7" w:rsidP="004753EF">
      <w:pPr>
        <w:spacing w:line="240" w:lineRule="auto"/>
        <w:jc w:val="both"/>
        <w:rPr>
          <w:rFonts w:ascii="Calibri" w:eastAsia="Times New Roman" w:hAnsi="Calibri" w:cs="Calibri"/>
          <w:sz w:val="24"/>
          <w:szCs w:val="24"/>
        </w:rPr>
      </w:pPr>
      <w:r w:rsidRPr="00623DB7">
        <w:rPr>
          <w:rFonts w:ascii="Calibri" w:eastAsia="Times New Roman" w:hAnsi="Calibri" w:cs="Calibri"/>
          <w:sz w:val="24"/>
          <w:szCs w:val="24"/>
        </w:rPr>
        <w:t>This module introduces you to the canonical gospels, in their historical, cultural and theological context, as sources for the historical reconstruction of Jesus’ life and mission and compare these gospels with each other. In this module, you will explore the life and teachings of Jesus as presented by the gospel writers in the New Testament, by engaging primarily with the gospel writers. You will also examine other historical sources that shed light on Second Temple Judaism during the time of Jesus.  You will explore the various traditions about Jesus, his teaching and activities, the political and religious factors that led to his death and the emergence of a belief in his resurrection.  The module will encourage students to critically reflect on the relationship between the various gospel writers and their own faith and cultural context.</w:t>
      </w:r>
    </w:p>
    <w:p w14:paraId="2295F10F" w14:textId="1C45E45D" w:rsidR="00623DB7" w:rsidRPr="00623DB7" w:rsidRDefault="00623DB7" w:rsidP="004753EF">
      <w:pPr>
        <w:spacing w:line="240" w:lineRule="auto"/>
        <w:jc w:val="both"/>
        <w:rPr>
          <w:rFonts w:ascii="Calibri" w:eastAsia="Times New Roman" w:hAnsi="Calibri" w:cs="Calibri"/>
          <w:b/>
          <w:bCs/>
          <w:sz w:val="24"/>
          <w:szCs w:val="24"/>
        </w:rPr>
      </w:pPr>
      <w:r w:rsidRPr="00623DB7">
        <w:rPr>
          <w:rFonts w:ascii="Calibri" w:eastAsia="Times New Roman" w:hAnsi="Calibri" w:cs="Calibri"/>
          <w:b/>
          <w:bCs/>
          <w:sz w:val="24"/>
          <w:szCs w:val="24"/>
        </w:rPr>
        <w:t>BCU631 Pneumatology (20 credits)</w:t>
      </w:r>
    </w:p>
    <w:p w14:paraId="4F669FCE" w14:textId="03BCF3C4" w:rsidR="00623DB7" w:rsidRPr="009B72EA" w:rsidRDefault="00623DB7" w:rsidP="004753EF">
      <w:pPr>
        <w:spacing w:line="240" w:lineRule="auto"/>
        <w:jc w:val="both"/>
        <w:rPr>
          <w:rFonts w:ascii="Calibri" w:eastAsia="Times New Roman" w:hAnsi="Calibri" w:cs="Calibri"/>
          <w:sz w:val="24"/>
          <w:szCs w:val="24"/>
        </w:rPr>
      </w:pPr>
      <w:r w:rsidRPr="00623DB7">
        <w:rPr>
          <w:rFonts w:ascii="Calibri" w:eastAsia="Times New Roman" w:hAnsi="Calibri" w:cs="Calibri"/>
          <w:sz w:val="24"/>
          <w:szCs w:val="24"/>
        </w:rPr>
        <w:t>This module critically explores the person, nature and work of the Holy Spirit in the Old and New Testaments. It is designed to engage your awareness and critically examine various descriptions and roles of the Holy Spirit in the Bible. This module will explore the continuity of the Spirit’s role from the Old Testament to the New Testament and the church. Furthermore, the unit takes a critical examination of the role of the Holy Spirit in the church today and of how that knowledge enhances spirituality and faith.</w:t>
      </w:r>
    </w:p>
    <w:p w14:paraId="0A9E5405" w14:textId="2323AB5E" w:rsidR="004753EF" w:rsidRPr="007D1270" w:rsidRDefault="004753EF" w:rsidP="004753EF">
      <w:pPr>
        <w:jc w:val="both"/>
        <w:rPr>
          <w:rFonts w:ascii="Calibri" w:hAnsi="Calibri" w:cs="Calibri"/>
          <w:b/>
          <w:bCs/>
          <w:sz w:val="24"/>
          <w:szCs w:val="24"/>
        </w:rPr>
      </w:pPr>
      <w:r w:rsidRPr="796F5BAF">
        <w:rPr>
          <w:rFonts w:ascii="Calibri" w:hAnsi="Calibri" w:cs="Calibri"/>
          <w:b/>
          <w:bCs/>
          <w:sz w:val="24"/>
          <w:szCs w:val="24"/>
        </w:rPr>
        <w:t>BCU6</w:t>
      </w:r>
      <w:r>
        <w:rPr>
          <w:rFonts w:ascii="Calibri" w:hAnsi="Calibri" w:cs="Calibri"/>
          <w:b/>
          <w:bCs/>
          <w:sz w:val="24"/>
          <w:szCs w:val="24"/>
        </w:rPr>
        <w:t>3</w:t>
      </w:r>
      <w:r w:rsidRPr="796F5BAF">
        <w:rPr>
          <w:rFonts w:ascii="Calibri" w:hAnsi="Calibri" w:cs="Calibri"/>
          <w:b/>
          <w:bCs/>
          <w:sz w:val="24"/>
          <w:szCs w:val="24"/>
        </w:rPr>
        <w:t>2</w:t>
      </w:r>
      <w:r>
        <w:rPr>
          <w:rFonts w:ascii="Calibri" w:hAnsi="Calibri" w:cs="Calibri"/>
          <w:b/>
          <w:bCs/>
          <w:sz w:val="24"/>
          <w:szCs w:val="24"/>
        </w:rPr>
        <w:t xml:space="preserve"> </w:t>
      </w:r>
      <w:r w:rsidRPr="796F5BAF">
        <w:rPr>
          <w:rFonts w:ascii="Calibri" w:hAnsi="Calibri" w:cs="Calibri"/>
          <w:b/>
          <w:bCs/>
          <w:sz w:val="24"/>
          <w:szCs w:val="24"/>
        </w:rPr>
        <w:t>Dissertation</w:t>
      </w:r>
      <w:r>
        <w:rPr>
          <w:rFonts w:ascii="Calibri" w:hAnsi="Calibri" w:cs="Calibri"/>
          <w:b/>
          <w:bCs/>
          <w:sz w:val="24"/>
          <w:szCs w:val="24"/>
        </w:rPr>
        <w:t>/Project</w:t>
      </w:r>
      <w:r w:rsidRPr="796F5BAF">
        <w:rPr>
          <w:rFonts w:ascii="Calibri" w:hAnsi="Calibri" w:cs="Calibri"/>
          <w:b/>
          <w:bCs/>
          <w:sz w:val="24"/>
          <w:szCs w:val="24"/>
        </w:rPr>
        <w:t xml:space="preserve"> (</w:t>
      </w:r>
      <w:r>
        <w:rPr>
          <w:rFonts w:ascii="Calibri" w:hAnsi="Calibri" w:cs="Calibri"/>
          <w:b/>
          <w:bCs/>
          <w:sz w:val="24"/>
          <w:szCs w:val="24"/>
        </w:rPr>
        <w:t>4</w:t>
      </w:r>
      <w:r w:rsidRPr="796F5BAF">
        <w:rPr>
          <w:rFonts w:ascii="Calibri" w:hAnsi="Calibri" w:cs="Calibri"/>
          <w:b/>
          <w:bCs/>
          <w:sz w:val="24"/>
          <w:szCs w:val="24"/>
        </w:rPr>
        <w:t>0 credits)</w:t>
      </w:r>
    </w:p>
    <w:p w14:paraId="7709FE08" w14:textId="77777777" w:rsidR="004753EF" w:rsidRDefault="004753EF" w:rsidP="004753EF">
      <w:pPr>
        <w:jc w:val="both"/>
        <w:rPr>
          <w:rFonts w:ascii="Calibri" w:hAnsi="Calibri" w:cs="Calibri"/>
          <w:sz w:val="24"/>
          <w:szCs w:val="24"/>
        </w:rPr>
      </w:pPr>
      <w:r>
        <w:rPr>
          <w:rFonts w:ascii="Calibri" w:hAnsi="Calibri" w:cs="Calibri"/>
          <w:sz w:val="24"/>
          <w:szCs w:val="24"/>
        </w:rPr>
        <w:t xml:space="preserve">Students </w:t>
      </w:r>
      <w:r w:rsidRPr="00F4134B">
        <w:rPr>
          <w:rFonts w:ascii="Calibri" w:hAnsi="Calibri" w:cs="Calibri"/>
          <w:sz w:val="24"/>
          <w:szCs w:val="24"/>
        </w:rPr>
        <w:t xml:space="preserve">may choose any topic related to the various fields of Theology. A suitable title and reading programme </w:t>
      </w:r>
      <w:proofErr w:type="gramStart"/>
      <w:r w:rsidRPr="00F4134B">
        <w:rPr>
          <w:rFonts w:ascii="Calibri" w:hAnsi="Calibri" w:cs="Calibri"/>
          <w:sz w:val="24"/>
          <w:szCs w:val="24"/>
        </w:rPr>
        <w:t>is</w:t>
      </w:r>
      <w:proofErr w:type="gramEnd"/>
      <w:r w:rsidRPr="00F4134B">
        <w:rPr>
          <w:rFonts w:ascii="Calibri" w:hAnsi="Calibri" w:cs="Calibri"/>
          <w:sz w:val="24"/>
          <w:szCs w:val="24"/>
        </w:rPr>
        <w:t xml:space="preserve"> to be approved by an appropriate staff tutor who will act as the supervisor, although specific sections or aspects of the dissertation, consultation with other staff members may be recommended.</w:t>
      </w:r>
    </w:p>
    <w:p w14:paraId="7F639946" w14:textId="77777777" w:rsidR="00623DB7" w:rsidRDefault="00623DB7" w:rsidP="004753EF">
      <w:pPr>
        <w:jc w:val="both"/>
        <w:rPr>
          <w:rFonts w:ascii="Calibri" w:hAnsi="Calibri" w:cs="Calibri"/>
          <w:sz w:val="24"/>
          <w:szCs w:val="24"/>
        </w:rPr>
      </w:pPr>
    </w:p>
    <w:p w14:paraId="70625DC4" w14:textId="3A7467C3" w:rsidR="00623DB7" w:rsidRDefault="00623DB7" w:rsidP="004753EF">
      <w:pPr>
        <w:jc w:val="both"/>
        <w:rPr>
          <w:rFonts w:ascii="Calibri" w:eastAsia="Times New Roman" w:hAnsi="Calibri" w:cs="Calibri"/>
          <w:b/>
          <w:bCs/>
          <w:sz w:val="24"/>
          <w:szCs w:val="24"/>
        </w:rPr>
      </w:pPr>
      <w:r w:rsidRPr="00623DB7">
        <w:rPr>
          <w:rFonts w:ascii="Calibri" w:hAnsi="Calibri" w:cs="Calibri"/>
          <w:b/>
          <w:bCs/>
          <w:sz w:val="24"/>
          <w:szCs w:val="24"/>
        </w:rPr>
        <w:t>BCU633 Evangelism and Church Planting</w:t>
      </w:r>
      <w:r>
        <w:rPr>
          <w:rFonts w:ascii="Calibri" w:hAnsi="Calibri" w:cs="Calibri"/>
          <w:sz w:val="24"/>
          <w:szCs w:val="24"/>
        </w:rPr>
        <w:t xml:space="preserve"> </w:t>
      </w:r>
      <w:r w:rsidRPr="00623DB7">
        <w:rPr>
          <w:rFonts w:ascii="Calibri" w:eastAsia="Times New Roman" w:hAnsi="Calibri" w:cs="Calibri"/>
          <w:b/>
          <w:bCs/>
          <w:sz w:val="24"/>
          <w:szCs w:val="24"/>
        </w:rPr>
        <w:t>(20 credits)</w:t>
      </w:r>
    </w:p>
    <w:p w14:paraId="47565B00" w14:textId="30E3975B" w:rsidR="00623DB7" w:rsidRDefault="00623DB7" w:rsidP="004753EF">
      <w:pPr>
        <w:jc w:val="both"/>
        <w:rPr>
          <w:rFonts w:ascii="Calibri" w:hAnsi="Calibri" w:cs="Calibri"/>
          <w:sz w:val="24"/>
          <w:szCs w:val="24"/>
        </w:rPr>
      </w:pPr>
      <w:r w:rsidRPr="00623DB7">
        <w:rPr>
          <w:rFonts w:ascii="Calibri" w:hAnsi="Calibri" w:cs="Calibri"/>
          <w:sz w:val="24"/>
          <w:szCs w:val="24"/>
        </w:rPr>
        <w:t>This course is designed to give the students an introduction to the ministry of church planting, growth and renewal. The emphasis will be on equipping students with the principles and strategies needed for starting and developing gospel-centred missional communities that result in the spiritual, social and cultural transformation of cities and regions.</w:t>
      </w:r>
    </w:p>
    <w:p w14:paraId="720CFF20" w14:textId="2BD746CC" w:rsidR="00623DB7" w:rsidRDefault="00623DB7" w:rsidP="004753EF">
      <w:pPr>
        <w:jc w:val="both"/>
        <w:rPr>
          <w:rFonts w:ascii="Calibri" w:hAnsi="Calibri" w:cs="Calibri"/>
          <w:b/>
          <w:bCs/>
          <w:sz w:val="24"/>
          <w:szCs w:val="24"/>
        </w:rPr>
      </w:pPr>
      <w:r>
        <w:rPr>
          <w:rFonts w:ascii="Calibri" w:hAnsi="Calibri" w:cs="Calibri"/>
          <w:b/>
          <w:bCs/>
          <w:sz w:val="24"/>
          <w:szCs w:val="24"/>
        </w:rPr>
        <w:t xml:space="preserve">BCU634 </w:t>
      </w:r>
      <w:r w:rsidRPr="00623DB7">
        <w:rPr>
          <w:rFonts w:ascii="Calibri" w:hAnsi="Calibri" w:cs="Calibri"/>
          <w:b/>
          <w:bCs/>
          <w:sz w:val="24"/>
          <w:szCs w:val="24"/>
        </w:rPr>
        <w:t>Christian Ethics</w:t>
      </w:r>
      <w:r>
        <w:rPr>
          <w:rFonts w:ascii="Calibri" w:hAnsi="Calibri" w:cs="Calibri"/>
          <w:b/>
          <w:bCs/>
          <w:sz w:val="24"/>
          <w:szCs w:val="24"/>
        </w:rPr>
        <w:t xml:space="preserve"> (20 credits)</w:t>
      </w:r>
    </w:p>
    <w:p w14:paraId="7FE098B5" w14:textId="311038A0" w:rsidR="00623DB7" w:rsidRPr="005C066C" w:rsidRDefault="005C066C" w:rsidP="004753EF">
      <w:pPr>
        <w:jc w:val="both"/>
        <w:rPr>
          <w:rFonts w:ascii="Calibri" w:hAnsi="Calibri" w:cs="Calibri"/>
          <w:sz w:val="24"/>
          <w:szCs w:val="24"/>
        </w:rPr>
      </w:pPr>
      <w:r w:rsidRPr="005C066C">
        <w:rPr>
          <w:rFonts w:ascii="Calibri" w:hAnsi="Calibri" w:cs="Calibri"/>
          <w:sz w:val="24"/>
          <w:szCs w:val="24"/>
        </w:rPr>
        <w:t>This module offers a rigorous exploration of Christian Ethics, providing a deep understanding of ethical principles, theories, and their practical application in contemporary society. To deepen this understanding, the module integrates biblical, theological, and philosophical studies, drawing on Old Testament and New Testament narratives to develop a robust, biblically grounded ethical framework that enables you to critically engage with today’s moral, intellectual, and social challenges. As part of this framework, you will explore various ethical traditions, their historical foundations, and their relevance to real-world dilemmas. Building on this foundation, the module places a strong emphasis on practical application, guiding you to analyse contemporary ethical issues within the Church and wider society, using case studies to refine your analytical and evaluative skills. Through this process, you will cultivate a distinctively Christian approach to ethics—one that is intellectually rigorous, practically engaged, and ethically transformative, equipping you to actively respond to contemporary ethical challenges.</w:t>
      </w:r>
    </w:p>
    <w:p w14:paraId="59072FE7" w14:textId="77777777" w:rsidR="00623DB7" w:rsidRPr="00F4134B" w:rsidRDefault="00623DB7" w:rsidP="004753EF">
      <w:pPr>
        <w:jc w:val="both"/>
        <w:rPr>
          <w:rFonts w:ascii="Calibri" w:hAnsi="Calibri" w:cs="Calibri"/>
          <w:sz w:val="24"/>
          <w:szCs w:val="24"/>
        </w:rPr>
      </w:pPr>
    </w:p>
    <w:sectPr w:rsidR="00623DB7" w:rsidRPr="00F4134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5FC26" w14:textId="77777777" w:rsidR="00C35D49" w:rsidRDefault="00C35D49" w:rsidP="002A4676">
      <w:pPr>
        <w:spacing w:after="0" w:line="240" w:lineRule="auto"/>
      </w:pPr>
      <w:r>
        <w:separator/>
      </w:r>
    </w:p>
  </w:endnote>
  <w:endnote w:type="continuationSeparator" w:id="0">
    <w:p w14:paraId="0C1AE47E" w14:textId="77777777" w:rsidR="00C35D49" w:rsidRDefault="00C35D49" w:rsidP="002A4676">
      <w:pPr>
        <w:spacing w:after="0" w:line="240" w:lineRule="auto"/>
      </w:pPr>
      <w:r>
        <w:continuationSeparator/>
      </w:r>
    </w:p>
  </w:endnote>
  <w:endnote w:type="continuationNotice" w:id="1">
    <w:p w14:paraId="1BFC3AFC" w14:textId="77777777" w:rsidR="00C35D49" w:rsidRDefault="00C35D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95466"/>
      <w:docPartObj>
        <w:docPartGallery w:val="Page Numbers (Bottom of Page)"/>
        <w:docPartUnique/>
      </w:docPartObj>
    </w:sdtPr>
    <w:sdtEndPr>
      <w:rPr>
        <w:noProof/>
      </w:rPr>
    </w:sdtEndPr>
    <w:sdtContent>
      <w:p w14:paraId="681C5175" w14:textId="72DF8B47" w:rsidR="002A4676" w:rsidRDefault="002A46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F6004E" w14:textId="77777777" w:rsidR="002A4676" w:rsidRDefault="002A4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CDB1" w14:textId="77777777" w:rsidR="00C35D49" w:rsidRDefault="00C35D49" w:rsidP="002A4676">
      <w:pPr>
        <w:spacing w:after="0" w:line="240" w:lineRule="auto"/>
      </w:pPr>
      <w:r>
        <w:separator/>
      </w:r>
    </w:p>
  </w:footnote>
  <w:footnote w:type="continuationSeparator" w:id="0">
    <w:p w14:paraId="2A2728D5" w14:textId="77777777" w:rsidR="00C35D49" w:rsidRDefault="00C35D49" w:rsidP="002A4676">
      <w:pPr>
        <w:spacing w:after="0" w:line="240" w:lineRule="auto"/>
      </w:pPr>
      <w:r>
        <w:continuationSeparator/>
      </w:r>
    </w:p>
  </w:footnote>
  <w:footnote w:type="continuationNotice" w:id="1">
    <w:p w14:paraId="78C6300C" w14:textId="77777777" w:rsidR="00C35D49" w:rsidRDefault="00C35D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9D5"/>
    <w:multiLevelType w:val="hybridMultilevel"/>
    <w:tmpl w:val="7672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B47EF7"/>
    <w:multiLevelType w:val="hybridMultilevel"/>
    <w:tmpl w:val="4FC2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E5C84"/>
    <w:multiLevelType w:val="hybridMultilevel"/>
    <w:tmpl w:val="E8E6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1483D"/>
    <w:multiLevelType w:val="hybridMultilevel"/>
    <w:tmpl w:val="240C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49598">
    <w:abstractNumId w:val="3"/>
  </w:num>
  <w:num w:numId="2" w16cid:durableId="1329285431">
    <w:abstractNumId w:val="0"/>
  </w:num>
  <w:num w:numId="3" w16cid:durableId="1865754220">
    <w:abstractNumId w:val="2"/>
  </w:num>
  <w:num w:numId="4" w16cid:durableId="1729650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183"/>
    <w:rsid w:val="00003C5A"/>
    <w:rsid w:val="00016D69"/>
    <w:rsid w:val="00033D4E"/>
    <w:rsid w:val="00040BC4"/>
    <w:rsid w:val="000457A4"/>
    <w:rsid w:val="000516AF"/>
    <w:rsid w:val="00062E58"/>
    <w:rsid w:val="000913CF"/>
    <w:rsid w:val="000971E9"/>
    <w:rsid w:val="000A0CE7"/>
    <w:rsid w:val="000A21FF"/>
    <w:rsid w:val="000B1EDF"/>
    <w:rsid w:val="000D5459"/>
    <w:rsid w:val="000F7F0C"/>
    <w:rsid w:val="001011CE"/>
    <w:rsid w:val="001039C9"/>
    <w:rsid w:val="0012261C"/>
    <w:rsid w:val="00186080"/>
    <w:rsid w:val="001A2AD4"/>
    <w:rsid w:val="001A6628"/>
    <w:rsid w:val="001A70A3"/>
    <w:rsid w:val="001B50DD"/>
    <w:rsid w:val="001B6853"/>
    <w:rsid w:val="001D567B"/>
    <w:rsid w:val="00200F3F"/>
    <w:rsid w:val="002031C6"/>
    <w:rsid w:val="00211509"/>
    <w:rsid w:val="002155DC"/>
    <w:rsid w:val="00215A6B"/>
    <w:rsid w:val="00215CFF"/>
    <w:rsid w:val="00227B6B"/>
    <w:rsid w:val="0023096C"/>
    <w:rsid w:val="002713A2"/>
    <w:rsid w:val="00280350"/>
    <w:rsid w:val="002824E6"/>
    <w:rsid w:val="0028688D"/>
    <w:rsid w:val="00286CD8"/>
    <w:rsid w:val="00292EDE"/>
    <w:rsid w:val="00294065"/>
    <w:rsid w:val="00297DC3"/>
    <w:rsid w:val="002A2AAF"/>
    <w:rsid w:val="002A3629"/>
    <w:rsid w:val="002A4676"/>
    <w:rsid w:val="002A5A79"/>
    <w:rsid w:val="002A6299"/>
    <w:rsid w:val="002B7CFD"/>
    <w:rsid w:val="002C418C"/>
    <w:rsid w:val="002E3483"/>
    <w:rsid w:val="002E6CAE"/>
    <w:rsid w:val="0030234E"/>
    <w:rsid w:val="00302B5B"/>
    <w:rsid w:val="003117F0"/>
    <w:rsid w:val="00331055"/>
    <w:rsid w:val="0033322C"/>
    <w:rsid w:val="0033367C"/>
    <w:rsid w:val="00344F1D"/>
    <w:rsid w:val="00351EAB"/>
    <w:rsid w:val="003525EF"/>
    <w:rsid w:val="0035784E"/>
    <w:rsid w:val="00357B5A"/>
    <w:rsid w:val="0036284A"/>
    <w:rsid w:val="003648B9"/>
    <w:rsid w:val="003718B3"/>
    <w:rsid w:val="0037367F"/>
    <w:rsid w:val="003837D6"/>
    <w:rsid w:val="00384AE8"/>
    <w:rsid w:val="003925FD"/>
    <w:rsid w:val="003A33AC"/>
    <w:rsid w:val="003C7103"/>
    <w:rsid w:val="003D2FA8"/>
    <w:rsid w:val="003E2295"/>
    <w:rsid w:val="003E733D"/>
    <w:rsid w:val="003F4113"/>
    <w:rsid w:val="00405642"/>
    <w:rsid w:val="00406981"/>
    <w:rsid w:val="00410B0C"/>
    <w:rsid w:val="00414C7E"/>
    <w:rsid w:val="004173AE"/>
    <w:rsid w:val="00417779"/>
    <w:rsid w:val="00452F96"/>
    <w:rsid w:val="00454FA3"/>
    <w:rsid w:val="00456A3D"/>
    <w:rsid w:val="004672E5"/>
    <w:rsid w:val="0047294C"/>
    <w:rsid w:val="004753EF"/>
    <w:rsid w:val="00481EB7"/>
    <w:rsid w:val="00486583"/>
    <w:rsid w:val="004A4082"/>
    <w:rsid w:val="004A708B"/>
    <w:rsid w:val="004E3C3C"/>
    <w:rsid w:val="004F01E8"/>
    <w:rsid w:val="004F1263"/>
    <w:rsid w:val="004F3F18"/>
    <w:rsid w:val="004F4440"/>
    <w:rsid w:val="00512673"/>
    <w:rsid w:val="00531DA0"/>
    <w:rsid w:val="005330FE"/>
    <w:rsid w:val="005447F4"/>
    <w:rsid w:val="00547E93"/>
    <w:rsid w:val="00552BEE"/>
    <w:rsid w:val="00564D49"/>
    <w:rsid w:val="00567B7F"/>
    <w:rsid w:val="00570408"/>
    <w:rsid w:val="0057369E"/>
    <w:rsid w:val="00582A17"/>
    <w:rsid w:val="005850A6"/>
    <w:rsid w:val="005861D8"/>
    <w:rsid w:val="005871D0"/>
    <w:rsid w:val="005A3162"/>
    <w:rsid w:val="005C066C"/>
    <w:rsid w:val="005D5E62"/>
    <w:rsid w:val="005E3281"/>
    <w:rsid w:val="005E4830"/>
    <w:rsid w:val="005E6F1D"/>
    <w:rsid w:val="006167EE"/>
    <w:rsid w:val="00617FBA"/>
    <w:rsid w:val="00623DB7"/>
    <w:rsid w:val="0065074D"/>
    <w:rsid w:val="006648BF"/>
    <w:rsid w:val="00680245"/>
    <w:rsid w:val="006854FB"/>
    <w:rsid w:val="00695B4B"/>
    <w:rsid w:val="006A12F7"/>
    <w:rsid w:val="006A71AD"/>
    <w:rsid w:val="006A779A"/>
    <w:rsid w:val="006C09CF"/>
    <w:rsid w:val="006D068E"/>
    <w:rsid w:val="006E0683"/>
    <w:rsid w:val="006E77E9"/>
    <w:rsid w:val="007061F0"/>
    <w:rsid w:val="00713E0B"/>
    <w:rsid w:val="00721536"/>
    <w:rsid w:val="007330AA"/>
    <w:rsid w:val="007700F6"/>
    <w:rsid w:val="00781686"/>
    <w:rsid w:val="007850CD"/>
    <w:rsid w:val="00786A40"/>
    <w:rsid w:val="00797CF7"/>
    <w:rsid w:val="007A1D4F"/>
    <w:rsid w:val="007A4BB5"/>
    <w:rsid w:val="007A4E02"/>
    <w:rsid w:val="007B4ADF"/>
    <w:rsid w:val="007B7E42"/>
    <w:rsid w:val="007D11A2"/>
    <w:rsid w:val="007D1270"/>
    <w:rsid w:val="0080318F"/>
    <w:rsid w:val="00806209"/>
    <w:rsid w:val="008121C2"/>
    <w:rsid w:val="00826EF6"/>
    <w:rsid w:val="008529CC"/>
    <w:rsid w:val="008633E8"/>
    <w:rsid w:val="008842A6"/>
    <w:rsid w:val="008940BB"/>
    <w:rsid w:val="008A501D"/>
    <w:rsid w:val="008B3FD9"/>
    <w:rsid w:val="008C25CD"/>
    <w:rsid w:val="008C49F4"/>
    <w:rsid w:val="008E67C9"/>
    <w:rsid w:val="008F40A2"/>
    <w:rsid w:val="008F4C9E"/>
    <w:rsid w:val="0090038D"/>
    <w:rsid w:val="009013CA"/>
    <w:rsid w:val="00906128"/>
    <w:rsid w:val="00930542"/>
    <w:rsid w:val="00947637"/>
    <w:rsid w:val="0097077D"/>
    <w:rsid w:val="00977FD8"/>
    <w:rsid w:val="009A2B12"/>
    <w:rsid w:val="009B5BA7"/>
    <w:rsid w:val="009B72EA"/>
    <w:rsid w:val="009E6F48"/>
    <w:rsid w:val="00A01EA3"/>
    <w:rsid w:val="00A3407B"/>
    <w:rsid w:val="00A67576"/>
    <w:rsid w:val="00A77AE8"/>
    <w:rsid w:val="00A844A5"/>
    <w:rsid w:val="00A925EE"/>
    <w:rsid w:val="00A932B0"/>
    <w:rsid w:val="00A95CA4"/>
    <w:rsid w:val="00AA41F7"/>
    <w:rsid w:val="00AB4BAC"/>
    <w:rsid w:val="00AC181F"/>
    <w:rsid w:val="00AC242D"/>
    <w:rsid w:val="00AC6B72"/>
    <w:rsid w:val="00AD52AB"/>
    <w:rsid w:val="00AF12C2"/>
    <w:rsid w:val="00B13EF2"/>
    <w:rsid w:val="00B179DD"/>
    <w:rsid w:val="00B2294D"/>
    <w:rsid w:val="00B24D8D"/>
    <w:rsid w:val="00B42C1D"/>
    <w:rsid w:val="00B62D50"/>
    <w:rsid w:val="00B63849"/>
    <w:rsid w:val="00B67B43"/>
    <w:rsid w:val="00B915C4"/>
    <w:rsid w:val="00B97AC1"/>
    <w:rsid w:val="00BB47C2"/>
    <w:rsid w:val="00BB582D"/>
    <w:rsid w:val="00BB5B3E"/>
    <w:rsid w:val="00BB6668"/>
    <w:rsid w:val="00BB75E0"/>
    <w:rsid w:val="00BD4ACF"/>
    <w:rsid w:val="00BE3EC1"/>
    <w:rsid w:val="00BF29F8"/>
    <w:rsid w:val="00BF4426"/>
    <w:rsid w:val="00BF648B"/>
    <w:rsid w:val="00C15846"/>
    <w:rsid w:val="00C25EBA"/>
    <w:rsid w:val="00C35D49"/>
    <w:rsid w:val="00C43149"/>
    <w:rsid w:val="00C47A4C"/>
    <w:rsid w:val="00C530D8"/>
    <w:rsid w:val="00C53981"/>
    <w:rsid w:val="00C63B8B"/>
    <w:rsid w:val="00C77BDF"/>
    <w:rsid w:val="00CA0DE8"/>
    <w:rsid w:val="00CA5160"/>
    <w:rsid w:val="00CB0100"/>
    <w:rsid w:val="00CB1F51"/>
    <w:rsid w:val="00CB5D9B"/>
    <w:rsid w:val="00CC19F7"/>
    <w:rsid w:val="00CC681B"/>
    <w:rsid w:val="00CC6981"/>
    <w:rsid w:val="00CE1F8D"/>
    <w:rsid w:val="00CE41B1"/>
    <w:rsid w:val="00D01183"/>
    <w:rsid w:val="00D35780"/>
    <w:rsid w:val="00D431C9"/>
    <w:rsid w:val="00D43E80"/>
    <w:rsid w:val="00D458F7"/>
    <w:rsid w:val="00D56235"/>
    <w:rsid w:val="00D62615"/>
    <w:rsid w:val="00D7168F"/>
    <w:rsid w:val="00D74DC4"/>
    <w:rsid w:val="00D97DE6"/>
    <w:rsid w:val="00DA0522"/>
    <w:rsid w:val="00DA4B76"/>
    <w:rsid w:val="00DB4A5C"/>
    <w:rsid w:val="00DB732D"/>
    <w:rsid w:val="00DC0E3D"/>
    <w:rsid w:val="00DD17BF"/>
    <w:rsid w:val="00E0040E"/>
    <w:rsid w:val="00E3460A"/>
    <w:rsid w:val="00E40FE2"/>
    <w:rsid w:val="00E47A18"/>
    <w:rsid w:val="00E50FB0"/>
    <w:rsid w:val="00E562B7"/>
    <w:rsid w:val="00EB1FA7"/>
    <w:rsid w:val="00EB55EC"/>
    <w:rsid w:val="00EC7CB5"/>
    <w:rsid w:val="00EE2435"/>
    <w:rsid w:val="00EF479E"/>
    <w:rsid w:val="00F11E19"/>
    <w:rsid w:val="00F2517F"/>
    <w:rsid w:val="00F33739"/>
    <w:rsid w:val="00F33BC3"/>
    <w:rsid w:val="00F404C4"/>
    <w:rsid w:val="00F40CE9"/>
    <w:rsid w:val="00F4134B"/>
    <w:rsid w:val="00F635ED"/>
    <w:rsid w:val="00F72231"/>
    <w:rsid w:val="00F72502"/>
    <w:rsid w:val="00F7508E"/>
    <w:rsid w:val="00F778A2"/>
    <w:rsid w:val="00F944DA"/>
    <w:rsid w:val="00F94D87"/>
    <w:rsid w:val="00F9600A"/>
    <w:rsid w:val="00FC567D"/>
    <w:rsid w:val="00FC6779"/>
    <w:rsid w:val="00FF16D8"/>
    <w:rsid w:val="00FF3B9D"/>
    <w:rsid w:val="00FF6671"/>
    <w:rsid w:val="25C0DE07"/>
    <w:rsid w:val="484A6835"/>
    <w:rsid w:val="501F9D3B"/>
    <w:rsid w:val="6149C83D"/>
    <w:rsid w:val="7308323D"/>
    <w:rsid w:val="788B9E54"/>
    <w:rsid w:val="796F5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8693F"/>
  <w15:chartTrackingRefBased/>
  <w15:docId w15:val="{CDF61FE4-4E55-4BC8-B965-A0FF6DC61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E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1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25EBA"/>
    <w:pPr>
      <w:ind w:left="720"/>
      <w:contextualSpacing/>
    </w:pPr>
  </w:style>
  <w:style w:type="paragraph" w:styleId="Revision">
    <w:name w:val="Revision"/>
    <w:hidden/>
    <w:uiPriority w:val="99"/>
    <w:semiHidden/>
    <w:rsid w:val="008B3FD9"/>
    <w:pPr>
      <w:spacing w:after="0" w:line="240" w:lineRule="auto"/>
    </w:pPr>
  </w:style>
  <w:style w:type="table" w:styleId="TableGrid">
    <w:name w:val="Table Grid"/>
    <w:basedOn w:val="TableNormal"/>
    <w:uiPriority w:val="39"/>
    <w:rsid w:val="005E4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4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676"/>
  </w:style>
  <w:style w:type="paragraph" w:styleId="Footer">
    <w:name w:val="footer"/>
    <w:basedOn w:val="Normal"/>
    <w:link w:val="FooterChar"/>
    <w:uiPriority w:val="99"/>
    <w:unhideWhenUsed/>
    <w:rsid w:val="002A4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73953">
      <w:bodyDiv w:val="1"/>
      <w:marLeft w:val="0"/>
      <w:marRight w:val="0"/>
      <w:marTop w:val="0"/>
      <w:marBottom w:val="0"/>
      <w:divBdr>
        <w:top w:val="none" w:sz="0" w:space="0" w:color="auto"/>
        <w:left w:val="none" w:sz="0" w:space="0" w:color="auto"/>
        <w:bottom w:val="none" w:sz="0" w:space="0" w:color="auto"/>
        <w:right w:val="none" w:sz="0" w:space="0" w:color="auto"/>
      </w:divBdr>
    </w:div>
    <w:div w:id="221983546">
      <w:bodyDiv w:val="1"/>
      <w:marLeft w:val="0"/>
      <w:marRight w:val="0"/>
      <w:marTop w:val="0"/>
      <w:marBottom w:val="0"/>
      <w:divBdr>
        <w:top w:val="none" w:sz="0" w:space="0" w:color="auto"/>
        <w:left w:val="none" w:sz="0" w:space="0" w:color="auto"/>
        <w:bottom w:val="none" w:sz="0" w:space="0" w:color="auto"/>
        <w:right w:val="none" w:sz="0" w:space="0" w:color="auto"/>
      </w:divBdr>
    </w:div>
    <w:div w:id="274288375">
      <w:bodyDiv w:val="1"/>
      <w:marLeft w:val="0"/>
      <w:marRight w:val="0"/>
      <w:marTop w:val="0"/>
      <w:marBottom w:val="0"/>
      <w:divBdr>
        <w:top w:val="none" w:sz="0" w:space="0" w:color="auto"/>
        <w:left w:val="none" w:sz="0" w:space="0" w:color="auto"/>
        <w:bottom w:val="none" w:sz="0" w:space="0" w:color="auto"/>
        <w:right w:val="none" w:sz="0" w:space="0" w:color="auto"/>
      </w:divBdr>
    </w:div>
    <w:div w:id="546838706">
      <w:bodyDiv w:val="1"/>
      <w:marLeft w:val="0"/>
      <w:marRight w:val="0"/>
      <w:marTop w:val="0"/>
      <w:marBottom w:val="0"/>
      <w:divBdr>
        <w:top w:val="none" w:sz="0" w:space="0" w:color="auto"/>
        <w:left w:val="none" w:sz="0" w:space="0" w:color="auto"/>
        <w:bottom w:val="none" w:sz="0" w:space="0" w:color="auto"/>
        <w:right w:val="none" w:sz="0" w:space="0" w:color="auto"/>
      </w:divBdr>
    </w:div>
    <w:div w:id="796484507">
      <w:bodyDiv w:val="1"/>
      <w:marLeft w:val="0"/>
      <w:marRight w:val="0"/>
      <w:marTop w:val="0"/>
      <w:marBottom w:val="0"/>
      <w:divBdr>
        <w:top w:val="none" w:sz="0" w:space="0" w:color="auto"/>
        <w:left w:val="none" w:sz="0" w:space="0" w:color="auto"/>
        <w:bottom w:val="none" w:sz="0" w:space="0" w:color="auto"/>
        <w:right w:val="none" w:sz="0" w:space="0" w:color="auto"/>
      </w:divBdr>
    </w:div>
    <w:div w:id="946038071">
      <w:bodyDiv w:val="1"/>
      <w:marLeft w:val="0"/>
      <w:marRight w:val="0"/>
      <w:marTop w:val="0"/>
      <w:marBottom w:val="0"/>
      <w:divBdr>
        <w:top w:val="none" w:sz="0" w:space="0" w:color="auto"/>
        <w:left w:val="none" w:sz="0" w:space="0" w:color="auto"/>
        <w:bottom w:val="none" w:sz="0" w:space="0" w:color="auto"/>
        <w:right w:val="none" w:sz="0" w:space="0" w:color="auto"/>
      </w:divBdr>
    </w:div>
    <w:div w:id="1137647971">
      <w:bodyDiv w:val="1"/>
      <w:marLeft w:val="0"/>
      <w:marRight w:val="0"/>
      <w:marTop w:val="0"/>
      <w:marBottom w:val="0"/>
      <w:divBdr>
        <w:top w:val="none" w:sz="0" w:space="0" w:color="auto"/>
        <w:left w:val="none" w:sz="0" w:space="0" w:color="auto"/>
        <w:bottom w:val="none" w:sz="0" w:space="0" w:color="auto"/>
        <w:right w:val="none" w:sz="0" w:space="0" w:color="auto"/>
      </w:divBdr>
    </w:div>
    <w:div w:id="1171718637">
      <w:bodyDiv w:val="1"/>
      <w:marLeft w:val="0"/>
      <w:marRight w:val="0"/>
      <w:marTop w:val="0"/>
      <w:marBottom w:val="0"/>
      <w:divBdr>
        <w:top w:val="none" w:sz="0" w:space="0" w:color="auto"/>
        <w:left w:val="none" w:sz="0" w:space="0" w:color="auto"/>
        <w:bottom w:val="none" w:sz="0" w:space="0" w:color="auto"/>
        <w:right w:val="none" w:sz="0" w:space="0" w:color="auto"/>
      </w:divBdr>
    </w:div>
    <w:div w:id="1622607758">
      <w:bodyDiv w:val="1"/>
      <w:marLeft w:val="0"/>
      <w:marRight w:val="0"/>
      <w:marTop w:val="0"/>
      <w:marBottom w:val="0"/>
      <w:divBdr>
        <w:top w:val="none" w:sz="0" w:space="0" w:color="auto"/>
        <w:left w:val="none" w:sz="0" w:space="0" w:color="auto"/>
        <w:bottom w:val="none" w:sz="0" w:space="0" w:color="auto"/>
        <w:right w:val="none" w:sz="0" w:space="0" w:color="auto"/>
      </w:divBdr>
    </w:div>
    <w:div w:id="17787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9fbdb1-eb68-492f-9c8d-9dd89650b3c7">
      <Terms xmlns="http://schemas.microsoft.com/office/infopath/2007/PartnerControls"/>
    </lcf76f155ced4ddcb4097134ff3c332f>
    <TaxCatchAll xmlns="ad3151c3-1aa5-4dad-9626-aa390c8068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EEA54AE32A7A4F9344B5D0A69B3865" ma:contentTypeVersion="18" ma:contentTypeDescription="Create a new document." ma:contentTypeScope="" ma:versionID="1e6206fd1ddb57ab370416ae9f8513d6">
  <xsd:schema xmlns:xsd="http://www.w3.org/2001/XMLSchema" xmlns:xs="http://www.w3.org/2001/XMLSchema" xmlns:p="http://schemas.microsoft.com/office/2006/metadata/properties" xmlns:ns2="ad3151c3-1aa5-4dad-9626-aa390c8068a3" xmlns:ns3="029fbdb1-eb68-492f-9c8d-9dd89650b3c7" targetNamespace="http://schemas.microsoft.com/office/2006/metadata/properties" ma:root="true" ma:fieldsID="6c6d7e8004f4f95a430234aebf1567a4" ns2:_="" ns3:_="">
    <xsd:import namespace="ad3151c3-1aa5-4dad-9626-aa390c8068a3"/>
    <xsd:import namespace="029fbdb1-eb68-492f-9c8d-9dd89650b3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151c3-1aa5-4dad-9626-aa390c8068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1699da-dc5b-4e90-b3d5-d04f0a4d3c30}" ma:internalName="TaxCatchAll" ma:showField="CatchAllData" ma:web="ad3151c3-1aa5-4dad-9626-aa390c8068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9fbdb1-eb68-492f-9c8d-9dd89650b3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ac1e6e-1033-40ae-ab75-e8a5512030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09EE3-049F-4F77-ADB8-4F590ECE977D}">
  <ds:schemaRefs>
    <ds:schemaRef ds:uri="http://schemas.microsoft.com/office/2006/metadata/properties"/>
    <ds:schemaRef ds:uri="http://schemas.microsoft.com/office/infopath/2007/PartnerControls"/>
    <ds:schemaRef ds:uri="029fbdb1-eb68-492f-9c8d-9dd89650b3c7"/>
    <ds:schemaRef ds:uri="ad3151c3-1aa5-4dad-9626-aa390c8068a3"/>
  </ds:schemaRefs>
</ds:datastoreItem>
</file>

<file path=customXml/itemProps2.xml><?xml version="1.0" encoding="utf-8"?>
<ds:datastoreItem xmlns:ds="http://schemas.openxmlformats.org/officeDocument/2006/customXml" ds:itemID="{266E7079-EBA7-4AD2-96A3-19BED317C889}">
  <ds:schemaRefs>
    <ds:schemaRef ds:uri="http://schemas.microsoft.com/sharepoint/v3/contenttype/forms"/>
  </ds:schemaRefs>
</ds:datastoreItem>
</file>

<file path=customXml/itemProps3.xml><?xml version="1.0" encoding="utf-8"?>
<ds:datastoreItem xmlns:ds="http://schemas.openxmlformats.org/officeDocument/2006/customXml" ds:itemID="{E592051B-85F3-45DF-8BED-C5E45E1DE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151c3-1aa5-4dad-9626-aa390c8068a3"/>
    <ds:schemaRef ds:uri="029fbdb1-eb68-492f-9c8d-9dd89650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2717</Words>
  <Characters>15488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Nyanni</dc:creator>
  <cp:keywords/>
  <dc:description/>
  <cp:lastModifiedBy>Godfried Asante</cp:lastModifiedBy>
  <cp:revision>2</cp:revision>
  <dcterms:created xsi:type="dcterms:W3CDTF">2026-01-02T16:55:00Z</dcterms:created>
  <dcterms:modified xsi:type="dcterms:W3CDTF">2026-01-02T16:55:00Z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0x010100B6EEA54AE32A7A4F9344B5D0A69B3865</vt:lpwstr>
  </property>
  <property fmtid="{D5CDD505-2E9C-101B-9397-08002B2CF9AE}" pid="3" name="MediaServiceImageTags">
    <vt:lpwstr/>
  </property>
  <property fmtid="{D5CDD505-2E9C-101B-9397-08002B2CF9AE}" pid="4" name="GrammarlyDocumentId">
    <vt:lpwstr>04e964014fc97f3e0e84cb893757ea42493e550dbc3a819c5ab32f07e289a7dd</vt:lpwstr>
  </property>
</Properties>
</file>